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764A1A" w14:textId="47F8D7DA" w:rsidR="00285612" w:rsidRPr="00285612" w:rsidRDefault="00285612" w:rsidP="00285612">
      <w:pPr>
        <w:spacing w:after="0" w:line="240" w:lineRule="auto"/>
        <w:ind w:left="426"/>
        <w:jc w:val="center"/>
        <w:rPr>
          <w:rFonts w:eastAsia="Times New Roman" w:cs="Arial"/>
          <w:sz w:val="20"/>
          <w:szCs w:val="20"/>
          <w:lang w:eastAsia="es-ES"/>
        </w:rPr>
      </w:pPr>
      <w:bookmarkStart w:id="0" w:name="_GoBack"/>
      <w:bookmarkEnd w:id="0"/>
    </w:p>
    <w:p w14:paraId="7305A0D5" w14:textId="77777777" w:rsidR="00285612" w:rsidRPr="00285612" w:rsidRDefault="00285612" w:rsidP="00285612">
      <w:pPr>
        <w:keepNext/>
        <w:keepLines/>
        <w:spacing w:before="480" w:after="0" w:line="240" w:lineRule="auto"/>
        <w:jc w:val="center"/>
        <w:outlineLvl w:val="0"/>
        <w:rPr>
          <w:rFonts w:eastAsiaTheme="majorEastAsia" w:cstheme="majorBidi"/>
          <w:b/>
          <w:bCs/>
          <w:sz w:val="20"/>
          <w:szCs w:val="28"/>
          <w:u w:val="single"/>
          <w:lang w:eastAsia="es-ES"/>
        </w:rPr>
      </w:pPr>
      <w:bookmarkStart w:id="1" w:name="_Toc113353480"/>
      <w:r w:rsidRPr="00285612">
        <w:rPr>
          <w:rFonts w:eastAsiaTheme="majorEastAsia" w:cstheme="majorBidi"/>
          <w:b/>
          <w:bCs/>
          <w:sz w:val="20"/>
          <w:szCs w:val="28"/>
          <w:u w:val="single"/>
          <w:lang w:eastAsia="es-ES"/>
        </w:rPr>
        <w:t>ANEXO I MODELO PROPUESTA CONTRATACIÓN</w:t>
      </w:r>
      <w:bookmarkEnd w:id="1"/>
    </w:p>
    <w:p w14:paraId="39F7FFF8" w14:textId="77777777" w:rsidR="00285612" w:rsidRPr="00285612" w:rsidRDefault="00285612" w:rsidP="00285612">
      <w:pPr>
        <w:spacing w:after="0" w:line="240" w:lineRule="auto"/>
        <w:jc w:val="both"/>
        <w:rPr>
          <w:rFonts w:ascii="Arial" w:eastAsia="Times New Roman" w:hAnsi="Arial" w:cs="Times New Roman"/>
          <w:sz w:val="24"/>
          <w:szCs w:val="20"/>
          <w:lang w:eastAsia="es-ES"/>
        </w:rPr>
      </w:pPr>
    </w:p>
    <w:p w14:paraId="7A2398D8" w14:textId="77777777" w:rsidR="00285612" w:rsidRPr="00285612" w:rsidRDefault="00285612" w:rsidP="00285612">
      <w:pPr>
        <w:pBdr>
          <w:top w:val="double" w:sz="4" w:space="0" w:color="auto"/>
          <w:left w:val="double" w:sz="4" w:space="4" w:color="auto"/>
          <w:bottom w:val="double" w:sz="4" w:space="1" w:color="auto"/>
          <w:right w:val="double" w:sz="4" w:space="4" w:color="auto"/>
        </w:pBdr>
        <w:spacing w:after="0" w:line="240" w:lineRule="auto"/>
        <w:ind w:left="426"/>
        <w:jc w:val="center"/>
        <w:rPr>
          <w:rFonts w:eastAsia="Times New Roman" w:cs="Times New Roman"/>
          <w:b/>
          <w:sz w:val="20"/>
          <w:szCs w:val="20"/>
          <w:lang w:eastAsia="es-ES"/>
        </w:rPr>
      </w:pPr>
      <w:r w:rsidRPr="00285612">
        <w:rPr>
          <w:rFonts w:eastAsia="Times New Roman" w:cs="Times New Roman"/>
          <w:b/>
          <w:sz w:val="20"/>
          <w:szCs w:val="20"/>
          <w:lang w:eastAsia="es-ES"/>
        </w:rPr>
        <w:t xml:space="preserve"> </w:t>
      </w:r>
    </w:p>
    <w:p w14:paraId="42AB88CF" w14:textId="05F594C8" w:rsidR="00285612" w:rsidRPr="00285612" w:rsidRDefault="00285612" w:rsidP="00285612">
      <w:pPr>
        <w:pBdr>
          <w:top w:val="double" w:sz="4" w:space="0" w:color="auto"/>
          <w:left w:val="double" w:sz="4" w:space="4" w:color="auto"/>
          <w:bottom w:val="double" w:sz="4" w:space="1" w:color="auto"/>
          <w:right w:val="double" w:sz="4" w:space="4" w:color="auto"/>
        </w:pBdr>
        <w:spacing w:after="0" w:line="360" w:lineRule="auto"/>
        <w:ind w:left="426"/>
        <w:jc w:val="both"/>
        <w:rPr>
          <w:rFonts w:eastAsia="Times New Roman" w:cs="Times New Roman"/>
          <w:b/>
          <w:sz w:val="20"/>
          <w:szCs w:val="20"/>
          <w:lang w:eastAsia="es-ES"/>
        </w:rPr>
      </w:pPr>
      <w:r w:rsidRPr="00285612">
        <w:rPr>
          <w:rFonts w:eastAsia="Times New Roman" w:cs="Times New Roman"/>
          <w:b/>
          <w:sz w:val="20"/>
          <w:szCs w:val="20"/>
          <w:lang w:eastAsia="es-ES"/>
        </w:rPr>
        <w:t>PROPUESTA PARA LA CONTRATACIÓN BASADA EN EL ACUERDO MARCO DE SUMINISTRO DE COMBUSTIBLE DE AUTOMOCIÓN PARA VEHÍCULOS DE LA JUNTA DE COMUNIDADES DE CASTILLA-LA MANCHA Y SUS ORGANISMOS AUTÓNOMOS (EXPEDIENTE:202</w:t>
      </w:r>
      <w:r w:rsidR="00837516">
        <w:rPr>
          <w:rFonts w:eastAsia="Times New Roman" w:cs="Times New Roman"/>
          <w:b/>
          <w:sz w:val="20"/>
          <w:szCs w:val="20"/>
          <w:lang w:eastAsia="es-ES"/>
        </w:rPr>
        <w:t>6</w:t>
      </w:r>
      <w:r w:rsidRPr="00285612">
        <w:rPr>
          <w:rFonts w:eastAsia="Times New Roman" w:cs="Times New Roman"/>
          <w:b/>
          <w:sz w:val="20"/>
          <w:szCs w:val="20"/>
          <w:lang w:eastAsia="es-ES"/>
        </w:rPr>
        <w:t>/000</w:t>
      </w:r>
      <w:r w:rsidR="00837516">
        <w:rPr>
          <w:rFonts w:eastAsia="Times New Roman" w:cs="Times New Roman"/>
          <w:b/>
          <w:sz w:val="20"/>
          <w:szCs w:val="20"/>
          <w:lang w:eastAsia="es-ES"/>
        </w:rPr>
        <w:t>953</w:t>
      </w:r>
      <w:r w:rsidRPr="00285612">
        <w:rPr>
          <w:rFonts w:eastAsia="Times New Roman" w:cs="Times New Roman"/>
          <w:b/>
          <w:sz w:val="20"/>
          <w:szCs w:val="20"/>
          <w:lang w:eastAsia="es-ES"/>
        </w:rPr>
        <w:t xml:space="preserve">). </w:t>
      </w:r>
    </w:p>
    <w:p w14:paraId="49AC4E3B" w14:textId="77777777" w:rsidR="00285612" w:rsidRPr="00285612" w:rsidRDefault="00285612" w:rsidP="00285612">
      <w:pPr>
        <w:pBdr>
          <w:top w:val="double" w:sz="4" w:space="0" w:color="auto"/>
          <w:left w:val="double" w:sz="4" w:space="4" w:color="auto"/>
          <w:bottom w:val="double" w:sz="4" w:space="1" w:color="auto"/>
          <w:right w:val="double" w:sz="4" w:space="4" w:color="auto"/>
        </w:pBdr>
        <w:spacing w:after="0" w:line="360" w:lineRule="auto"/>
        <w:ind w:left="426"/>
        <w:jc w:val="both"/>
        <w:rPr>
          <w:rFonts w:eastAsia="Times New Roman" w:cs="Times New Roman"/>
          <w:b/>
          <w:sz w:val="20"/>
          <w:szCs w:val="20"/>
          <w:lang w:eastAsia="es-ES"/>
        </w:rPr>
      </w:pPr>
    </w:p>
    <w:p w14:paraId="72420FE3" w14:textId="77777777" w:rsidR="00285612" w:rsidRPr="00285612" w:rsidRDefault="00285612" w:rsidP="00285612">
      <w:pPr>
        <w:spacing w:after="0" w:line="240" w:lineRule="auto"/>
        <w:ind w:left="426"/>
        <w:jc w:val="both"/>
        <w:rPr>
          <w:rFonts w:eastAsia="Times New Roman" w:cs="Times New Roman"/>
          <w:sz w:val="20"/>
          <w:szCs w:val="20"/>
          <w:lang w:eastAsia="es-ES"/>
        </w:rPr>
      </w:pPr>
    </w:p>
    <w:p w14:paraId="6B686B3A" w14:textId="77777777" w:rsidR="00285612" w:rsidRPr="00285612" w:rsidRDefault="00285612" w:rsidP="00285612">
      <w:pPr>
        <w:spacing w:after="120" w:line="300" w:lineRule="exact"/>
        <w:ind w:left="284"/>
        <w:jc w:val="both"/>
        <w:rPr>
          <w:rFonts w:eastAsia="Times New Roman" w:cs="Times New Roman"/>
          <w:sz w:val="20"/>
          <w:szCs w:val="20"/>
          <w:lang w:eastAsia="es-ES"/>
        </w:rPr>
      </w:pPr>
      <w:r w:rsidRPr="00285612">
        <w:rPr>
          <w:rFonts w:eastAsia="Times New Roman" w:cs="Times New Roman"/>
          <w:sz w:val="20"/>
          <w:szCs w:val="20"/>
          <w:lang w:eastAsia="es-ES"/>
        </w:rPr>
        <w:t>A efectos de lo dispuesto en el artículo 116 de la Ley 9/2017, de 8 de noviembre, de Contratos del Sector Público, se emite la presente propuesta de contratación basada en el acuerdo marco citado, cuyos aspectos esenciales son los siguientes:</w:t>
      </w:r>
    </w:p>
    <w:p w14:paraId="1FE68257" w14:textId="77777777" w:rsidR="00285612" w:rsidRPr="00285612" w:rsidRDefault="00285612" w:rsidP="00285612">
      <w:pPr>
        <w:spacing w:after="0" w:line="240" w:lineRule="auto"/>
        <w:ind w:left="426"/>
        <w:jc w:val="both"/>
        <w:rPr>
          <w:rFonts w:eastAsia="Times New Roman" w:cs="Times New Roman"/>
          <w:sz w:val="20"/>
          <w:szCs w:val="20"/>
          <w:lang w:eastAsia="es-ES"/>
        </w:rPr>
      </w:pPr>
    </w:p>
    <w:p w14:paraId="6922F73B" w14:textId="77777777" w:rsidR="00285612" w:rsidRPr="00285612" w:rsidRDefault="00285612" w:rsidP="00285612">
      <w:pPr>
        <w:spacing w:after="120" w:line="300" w:lineRule="exact"/>
        <w:ind w:left="426"/>
        <w:jc w:val="both"/>
        <w:rPr>
          <w:rFonts w:eastAsia="Times New Roman" w:cs="Times New Roman"/>
          <w:b/>
          <w:sz w:val="20"/>
          <w:szCs w:val="20"/>
          <w:lang w:eastAsia="es-ES"/>
        </w:rPr>
      </w:pPr>
      <w:r w:rsidRPr="00285612">
        <w:rPr>
          <w:rFonts w:eastAsia="Times New Roman" w:cs="Times New Roman"/>
          <w:b/>
          <w:sz w:val="20"/>
          <w:szCs w:val="20"/>
          <w:lang w:eastAsia="es-ES"/>
        </w:rPr>
        <w:t xml:space="preserve">1. DATOS DE IDENTIFICACIÓN DEL ORGANO VINCULADO PROPONENTE DEL CONTRATO: </w:t>
      </w:r>
    </w:p>
    <w:p w14:paraId="7D73720A" w14:textId="77777777" w:rsidR="00285612" w:rsidRPr="00285612" w:rsidRDefault="00285612" w:rsidP="00285612">
      <w:pPr>
        <w:numPr>
          <w:ilvl w:val="1"/>
          <w:numId w:val="15"/>
        </w:numPr>
        <w:spacing w:after="120" w:line="300" w:lineRule="exact"/>
        <w:ind w:left="993"/>
        <w:contextualSpacing/>
        <w:jc w:val="both"/>
        <w:rPr>
          <w:rFonts w:eastAsia="Times New Roman" w:cs="Times New Roman"/>
          <w:sz w:val="20"/>
          <w:szCs w:val="20"/>
          <w:lang w:eastAsia="es-ES"/>
        </w:rPr>
      </w:pPr>
      <w:r w:rsidRPr="00285612">
        <w:rPr>
          <w:rFonts w:eastAsia="Times New Roman" w:cs="Times New Roman"/>
          <w:sz w:val="20"/>
          <w:szCs w:val="20"/>
          <w:lang w:eastAsia="es-ES"/>
        </w:rPr>
        <w:t>Órgano de contratación del órgano vinculado:</w:t>
      </w:r>
    </w:p>
    <w:p w14:paraId="50EAE125" w14:textId="77777777" w:rsidR="00285612" w:rsidRPr="00285612" w:rsidRDefault="00285612" w:rsidP="00285612">
      <w:pPr>
        <w:numPr>
          <w:ilvl w:val="1"/>
          <w:numId w:val="15"/>
        </w:numPr>
        <w:spacing w:after="120" w:line="300" w:lineRule="exact"/>
        <w:ind w:left="993"/>
        <w:contextualSpacing/>
        <w:jc w:val="both"/>
        <w:rPr>
          <w:rFonts w:eastAsia="Times New Roman" w:cs="Times New Roman"/>
          <w:sz w:val="20"/>
          <w:szCs w:val="20"/>
          <w:lang w:eastAsia="es-ES"/>
        </w:rPr>
      </w:pPr>
      <w:r w:rsidRPr="00285612">
        <w:rPr>
          <w:rFonts w:eastAsia="Times New Roman" w:cs="Times New Roman"/>
          <w:sz w:val="20"/>
          <w:szCs w:val="20"/>
          <w:lang w:eastAsia="es-ES"/>
        </w:rPr>
        <w:t>Persona/unidad responsable de la propuesta:</w:t>
      </w:r>
    </w:p>
    <w:p w14:paraId="5DCC177D" w14:textId="77777777" w:rsidR="00285612" w:rsidRPr="00285612" w:rsidRDefault="00285612" w:rsidP="00285612">
      <w:pPr>
        <w:numPr>
          <w:ilvl w:val="1"/>
          <w:numId w:val="15"/>
        </w:numPr>
        <w:spacing w:after="120" w:line="300" w:lineRule="exact"/>
        <w:ind w:left="993"/>
        <w:contextualSpacing/>
        <w:jc w:val="both"/>
        <w:rPr>
          <w:rFonts w:eastAsia="Times New Roman" w:cs="Times New Roman"/>
          <w:sz w:val="20"/>
          <w:szCs w:val="20"/>
          <w:lang w:eastAsia="es-ES"/>
        </w:rPr>
      </w:pPr>
      <w:r w:rsidRPr="00285612">
        <w:rPr>
          <w:rFonts w:eastAsia="Times New Roman" w:cs="Times New Roman"/>
          <w:sz w:val="20"/>
          <w:szCs w:val="20"/>
          <w:lang w:eastAsia="es-ES"/>
        </w:rPr>
        <w:t>Teléfono y correo electrónico:</w:t>
      </w:r>
    </w:p>
    <w:p w14:paraId="79AE0873" w14:textId="77777777" w:rsidR="00285612" w:rsidRPr="00285612" w:rsidRDefault="00285612" w:rsidP="00285612">
      <w:pPr>
        <w:numPr>
          <w:ilvl w:val="1"/>
          <w:numId w:val="15"/>
        </w:numPr>
        <w:spacing w:after="120" w:line="300" w:lineRule="exact"/>
        <w:ind w:left="993"/>
        <w:contextualSpacing/>
        <w:jc w:val="both"/>
        <w:rPr>
          <w:rFonts w:eastAsia="Times New Roman" w:cs="Times New Roman"/>
          <w:sz w:val="20"/>
          <w:szCs w:val="20"/>
          <w:lang w:eastAsia="es-ES"/>
        </w:rPr>
      </w:pPr>
      <w:r w:rsidRPr="00285612">
        <w:rPr>
          <w:rFonts w:eastAsia="Times New Roman" w:cs="Times New Roman"/>
          <w:sz w:val="20"/>
          <w:szCs w:val="20"/>
          <w:lang w:eastAsia="es-ES"/>
        </w:rPr>
        <w:t>Persona responsable del contrato basado:</w:t>
      </w:r>
    </w:p>
    <w:p w14:paraId="24870F27" w14:textId="77777777" w:rsidR="00285612" w:rsidRPr="00285612" w:rsidRDefault="00285612" w:rsidP="00285612">
      <w:pPr>
        <w:spacing w:after="0" w:line="240" w:lineRule="auto"/>
        <w:ind w:left="426"/>
        <w:jc w:val="both"/>
        <w:rPr>
          <w:rFonts w:eastAsia="Times New Roman" w:cs="Times New Roman"/>
          <w:sz w:val="20"/>
          <w:szCs w:val="20"/>
          <w:lang w:eastAsia="es-ES"/>
        </w:rPr>
      </w:pPr>
    </w:p>
    <w:p w14:paraId="6C5D09E1" w14:textId="77777777" w:rsidR="00285612" w:rsidRPr="00285612" w:rsidRDefault="00285612" w:rsidP="00285612">
      <w:pPr>
        <w:spacing w:after="0" w:line="240" w:lineRule="auto"/>
        <w:ind w:left="426"/>
        <w:jc w:val="both"/>
        <w:rPr>
          <w:rFonts w:eastAsia="Times New Roman" w:cs="Times New Roman"/>
          <w:b/>
          <w:sz w:val="20"/>
          <w:szCs w:val="20"/>
          <w:lang w:eastAsia="es-ES"/>
        </w:rPr>
      </w:pPr>
      <w:r w:rsidRPr="00285612">
        <w:rPr>
          <w:rFonts w:eastAsia="Times New Roman" w:cs="Times New Roman"/>
          <w:b/>
          <w:sz w:val="20"/>
          <w:szCs w:val="20"/>
          <w:lang w:eastAsia="es-ES"/>
        </w:rPr>
        <w:t xml:space="preserve">2. IDENTIFICACIÓN DEL PROVEEDOR DEL CONTRATO BASADO QUE SE PROPONE:  </w:t>
      </w:r>
    </w:p>
    <w:p w14:paraId="4850FE37" w14:textId="77777777" w:rsidR="00285612" w:rsidRPr="00285612" w:rsidRDefault="00285612" w:rsidP="00285612">
      <w:pPr>
        <w:spacing w:after="0" w:line="240" w:lineRule="auto"/>
        <w:ind w:left="426"/>
        <w:jc w:val="both"/>
        <w:rPr>
          <w:rFonts w:eastAsia="Times New Roman" w:cs="Times New Roman"/>
          <w:b/>
          <w:sz w:val="20"/>
          <w:szCs w:val="20"/>
          <w:lang w:eastAsia="es-ES"/>
        </w:rPr>
      </w:pPr>
    </w:p>
    <w:p w14:paraId="66355906" w14:textId="6E26ACCF" w:rsidR="00285612" w:rsidRPr="00285612" w:rsidRDefault="00285612" w:rsidP="00285612">
      <w:pPr>
        <w:spacing w:after="0" w:line="360" w:lineRule="auto"/>
        <w:ind w:left="709" w:hanging="364"/>
        <w:jc w:val="both"/>
        <w:rPr>
          <w:rFonts w:eastAsia="Times New Roman" w:cs="Times New Roman"/>
          <w:b/>
          <w:sz w:val="20"/>
          <w:szCs w:val="20"/>
          <w:lang w:eastAsia="es-ES"/>
        </w:rPr>
      </w:pPr>
      <w:r w:rsidRPr="00285612">
        <w:rPr>
          <w:rFonts w:eastAsia="Times New Roman" w:cs="Times New Roman"/>
          <w:b/>
          <w:sz w:val="20"/>
          <w:szCs w:val="20"/>
          <w:lang w:eastAsia="es-ES"/>
        </w:rPr>
        <w:t xml:space="preserve">       </w:t>
      </w:r>
      <w:r w:rsidRPr="00285612">
        <w:rPr>
          <w:rFonts w:eastAsia="Times New Roman" w:cs="Times New Roman"/>
          <w:b/>
          <w:sz w:val="20"/>
          <w:szCs w:val="20"/>
          <w:lang w:eastAsia="es-ES"/>
        </w:rPr>
        <w:fldChar w:fldCharType="begin">
          <w:ffData>
            <w:name w:val="Casilla1"/>
            <w:enabled/>
            <w:calcOnExit w:val="0"/>
            <w:checkBox>
              <w:sizeAuto/>
              <w:default w:val="0"/>
            </w:checkBox>
          </w:ffData>
        </w:fldChar>
      </w:r>
      <w:r w:rsidRPr="00285612">
        <w:rPr>
          <w:rFonts w:eastAsia="Times New Roman" w:cs="Times New Roman"/>
          <w:b/>
          <w:sz w:val="20"/>
          <w:szCs w:val="20"/>
          <w:lang w:eastAsia="es-ES"/>
        </w:rPr>
        <w:instrText xml:space="preserve"> FORMCHECKBOX </w:instrText>
      </w:r>
      <w:r w:rsidR="00837516">
        <w:rPr>
          <w:rFonts w:eastAsia="Times New Roman" w:cs="Times New Roman"/>
          <w:b/>
          <w:sz w:val="20"/>
          <w:szCs w:val="20"/>
          <w:lang w:eastAsia="es-ES"/>
        </w:rPr>
      </w:r>
      <w:r w:rsidR="00837516">
        <w:rPr>
          <w:rFonts w:eastAsia="Times New Roman" w:cs="Times New Roman"/>
          <w:b/>
          <w:sz w:val="20"/>
          <w:szCs w:val="20"/>
          <w:lang w:eastAsia="es-ES"/>
        </w:rPr>
        <w:fldChar w:fldCharType="separate"/>
      </w:r>
      <w:r w:rsidRPr="00285612">
        <w:rPr>
          <w:rFonts w:eastAsia="Times New Roman" w:cs="Times New Roman"/>
          <w:b/>
          <w:sz w:val="20"/>
          <w:szCs w:val="20"/>
          <w:lang w:eastAsia="es-ES"/>
        </w:rPr>
        <w:fldChar w:fldCharType="end"/>
      </w:r>
      <w:r w:rsidRPr="00285612">
        <w:rPr>
          <w:rFonts w:eastAsia="Times New Roman" w:cs="Times New Roman"/>
          <w:b/>
          <w:sz w:val="20"/>
          <w:szCs w:val="20"/>
          <w:lang w:eastAsia="es-ES"/>
        </w:rPr>
        <w:t xml:space="preserve"> </w:t>
      </w:r>
      <w:r w:rsidR="00132E14">
        <w:rPr>
          <w:rFonts w:eastAsia="Times New Roman" w:cs="Times New Roman"/>
          <w:sz w:val="20"/>
          <w:szCs w:val="20"/>
          <w:lang w:eastAsia="es-ES"/>
        </w:rPr>
        <w:t>MOEVE PRO SERVICES SAU</w:t>
      </w:r>
      <w:r w:rsidRPr="00285612">
        <w:rPr>
          <w:rFonts w:eastAsia="Times New Roman" w:cs="Times New Roman"/>
          <w:sz w:val="20"/>
          <w:szCs w:val="20"/>
          <w:lang w:eastAsia="es-ES"/>
        </w:rPr>
        <w:t xml:space="preserve">. </w:t>
      </w:r>
    </w:p>
    <w:p w14:paraId="27A51B3D" w14:textId="77777777" w:rsidR="00285612" w:rsidRPr="00285612" w:rsidRDefault="00285612" w:rsidP="00285612">
      <w:pPr>
        <w:spacing w:after="0" w:line="360" w:lineRule="auto"/>
        <w:ind w:left="709" w:hanging="364"/>
        <w:jc w:val="both"/>
        <w:rPr>
          <w:rFonts w:eastAsia="Times New Roman" w:cs="Arial"/>
          <w:b/>
          <w:sz w:val="20"/>
          <w:szCs w:val="20"/>
          <w:lang w:eastAsia="es-ES"/>
        </w:rPr>
      </w:pPr>
      <w:r w:rsidRPr="00285612">
        <w:rPr>
          <w:rFonts w:eastAsia="Times New Roman" w:cs="Times New Roman"/>
          <w:sz w:val="20"/>
          <w:szCs w:val="20"/>
          <w:lang w:eastAsia="es-ES"/>
        </w:rPr>
        <w:t xml:space="preserve">       </w:t>
      </w:r>
      <w:r w:rsidRPr="00285612">
        <w:rPr>
          <w:rFonts w:eastAsia="Times New Roman" w:cs="Times New Roman"/>
          <w:sz w:val="20"/>
          <w:szCs w:val="20"/>
          <w:lang w:eastAsia="es-ES"/>
        </w:rPr>
        <w:fldChar w:fldCharType="begin">
          <w:ffData>
            <w:name w:val="Casilla2"/>
            <w:enabled/>
            <w:calcOnExit w:val="0"/>
            <w:checkBox>
              <w:sizeAuto/>
              <w:default w:val="0"/>
            </w:checkBox>
          </w:ffData>
        </w:fldChar>
      </w:r>
      <w:r w:rsidRPr="00285612">
        <w:rPr>
          <w:rFonts w:eastAsia="Times New Roman" w:cs="Times New Roman"/>
          <w:sz w:val="20"/>
          <w:szCs w:val="20"/>
          <w:lang w:eastAsia="es-ES"/>
        </w:rPr>
        <w:instrText xml:space="preserve"> FORMCHECKBOX </w:instrText>
      </w:r>
      <w:r w:rsidR="00837516">
        <w:rPr>
          <w:rFonts w:eastAsia="Times New Roman" w:cs="Times New Roman"/>
          <w:sz w:val="20"/>
          <w:szCs w:val="20"/>
          <w:lang w:eastAsia="es-ES"/>
        </w:rPr>
      </w:r>
      <w:r w:rsidR="00837516">
        <w:rPr>
          <w:rFonts w:eastAsia="Times New Roman" w:cs="Times New Roman"/>
          <w:sz w:val="20"/>
          <w:szCs w:val="20"/>
          <w:lang w:eastAsia="es-ES"/>
        </w:rPr>
        <w:fldChar w:fldCharType="separate"/>
      </w:r>
      <w:r w:rsidRPr="00285612">
        <w:rPr>
          <w:rFonts w:eastAsia="Times New Roman" w:cs="Times New Roman"/>
          <w:sz w:val="20"/>
          <w:szCs w:val="20"/>
          <w:lang w:eastAsia="es-ES"/>
        </w:rPr>
        <w:fldChar w:fldCharType="end"/>
      </w:r>
      <w:r w:rsidRPr="00285612">
        <w:rPr>
          <w:rFonts w:eastAsia="Times New Roman" w:cs="Times New Roman"/>
          <w:sz w:val="20"/>
          <w:szCs w:val="20"/>
          <w:lang w:eastAsia="es-ES"/>
        </w:rPr>
        <w:t xml:space="preserve"> SOLRED, S.A. </w:t>
      </w:r>
    </w:p>
    <w:p w14:paraId="0412C7C2" w14:textId="77777777" w:rsidR="00285612" w:rsidRPr="00285612" w:rsidRDefault="00285612" w:rsidP="00285612">
      <w:pPr>
        <w:spacing w:after="0" w:line="240" w:lineRule="auto"/>
        <w:ind w:left="426"/>
        <w:jc w:val="both"/>
        <w:rPr>
          <w:rFonts w:eastAsia="Times New Roman" w:cs="Times New Roman"/>
          <w:b/>
          <w:sz w:val="20"/>
          <w:szCs w:val="20"/>
          <w:lang w:eastAsia="es-ES"/>
        </w:rPr>
      </w:pPr>
    </w:p>
    <w:p w14:paraId="5F8613B9" w14:textId="77777777" w:rsidR="00285612" w:rsidRPr="00285612" w:rsidRDefault="00285612" w:rsidP="00285612">
      <w:pPr>
        <w:spacing w:after="0" w:line="240" w:lineRule="auto"/>
        <w:ind w:left="426"/>
        <w:jc w:val="both"/>
        <w:rPr>
          <w:rFonts w:eastAsia="Times New Roman" w:cs="Times New Roman"/>
          <w:b/>
          <w:sz w:val="20"/>
          <w:szCs w:val="20"/>
          <w:lang w:eastAsia="es-ES"/>
        </w:rPr>
      </w:pPr>
      <w:r w:rsidRPr="00285612">
        <w:rPr>
          <w:rFonts w:eastAsia="Times New Roman" w:cs="Times New Roman"/>
          <w:b/>
          <w:sz w:val="20"/>
          <w:szCs w:val="20"/>
          <w:lang w:eastAsia="es-ES"/>
        </w:rPr>
        <w:t>3. JUSTIFICACIÓN DE LA NECESIDAD DE CONTRATAR:</w:t>
      </w:r>
    </w:p>
    <w:p w14:paraId="374F066C" w14:textId="77777777" w:rsidR="00132E14" w:rsidRDefault="00285612" w:rsidP="00285612">
      <w:pPr>
        <w:widowControl w:val="0"/>
        <w:tabs>
          <w:tab w:val="left" w:pos="9180"/>
        </w:tabs>
        <w:spacing w:before="120" w:after="120" w:line="300" w:lineRule="exact"/>
        <w:ind w:left="284" w:right="56"/>
        <w:jc w:val="both"/>
        <w:rPr>
          <w:rFonts w:eastAsiaTheme="minorHAnsi"/>
          <w:sz w:val="20"/>
        </w:rPr>
      </w:pPr>
      <w:r w:rsidRPr="00285612">
        <w:rPr>
          <w:rFonts w:eastAsiaTheme="minorHAnsi"/>
          <w:sz w:val="20"/>
        </w:rPr>
        <w:t xml:space="preserve">La necesidad que pretende cubrirse mediante es la de adquisición del combustible de automoción necesario para permitir el funcionamiento de todos los vehículos pertenecientes a la …………………………... La cobertura de dicha necesidad resulta imprescindible para la realización de las tareas y el cumplimiento de los fines que son propios a la Administración pública. </w:t>
      </w:r>
    </w:p>
    <w:p w14:paraId="35AF8D87" w14:textId="476CE30B" w:rsidR="00285612" w:rsidRPr="00285612" w:rsidRDefault="00132E14" w:rsidP="00285612">
      <w:pPr>
        <w:widowControl w:val="0"/>
        <w:tabs>
          <w:tab w:val="left" w:pos="9180"/>
        </w:tabs>
        <w:spacing w:before="120" w:after="120" w:line="300" w:lineRule="exact"/>
        <w:ind w:left="284" w:right="56"/>
        <w:jc w:val="both"/>
        <w:rPr>
          <w:rFonts w:eastAsiaTheme="minorHAnsi"/>
          <w:sz w:val="20"/>
        </w:rPr>
      </w:pPr>
      <w:r w:rsidRPr="00132E14">
        <w:rPr>
          <w:rFonts w:eastAsiaTheme="minorHAnsi"/>
          <w:sz w:val="20"/>
        </w:rPr>
        <w:t>Por otra parte, esta Administración no dispone de medios personales propios para la prestación de dicho servicio ni se prevé su contratación a corto o medio plazo.</w:t>
      </w:r>
    </w:p>
    <w:p w14:paraId="2AD54E68" w14:textId="77777777" w:rsidR="00285612" w:rsidRPr="00285612" w:rsidRDefault="00285612" w:rsidP="00285612">
      <w:pPr>
        <w:spacing w:after="0" w:line="240" w:lineRule="auto"/>
        <w:ind w:left="426"/>
        <w:jc w:val="both"/>
        <w:rPr>
          <w:rFonts w:eastAsia="Times New Roman" w:cs="Times New Roman"/>
          <w:sz w:val="20"/>
          <w:szCs w:val="20"/>
          <w:lang w:eastAsia="es-ES"/>
        </w:rPr>
      </w:pPr>
    </w:p>
    <w:p w14:paraId="542DC7DE" w14:textId="77777777" w:rsidR="00285612" w:rsidRPr="00285612" w:rsidRDefault="00285612" w:rsidP="00285612">
      <w:pPr>
        <w:spacing w:after="0" w:line="240" w:lineRule="auto"/>
        <w:ind w:left="426"/>
        <w:jc w:val="both"/>
        <w:rPr>
          <w:rFonts w:eastAsia="Times New Roman" w:cs="Times New Roman"/>
          <w:b/>
          <w:sz w:val="20"/>
          <w:szCs w:val="20"/>
          <w:lang w:eastAsia="es-ES"/>
        </w:rPr>
      </w:pPr>
      <w:r w:rsidRPr="00285612">
        <w:rPr>
          <w:rFonts w:eastAsia="Times New Roman" w:cs="Times New Roman"/>
          <w:b/>
          <w:sz w:val="20"/>
          <w:szCs w:val="20"/>
          <w:lang w:eastAsia="es-ES"/>
        </w:rPr>
        <w:t>4. RELACIÓN INICIAL Y ORIENTATIVA DE VEHÍCULOS INCLUIDOS EN EL OBJETO DEL CONTRATO BASADO</w:t>
      </w:r>
      <w:r w:rsidRPr="00285612">
        <w:rPr>
          <w:rFonts w:eastAsia="Times New Roman" w:cs="Times New Roman"/>
          <w:b/>
          <w:sz w:val="20"/>
          <w:szCs w:val="20"/>
          <w:vertAlign w:val="superscript"/>
          <w:lang w:eastAsia="es-ES"/>
        </w:rPr>
        <w:footnoteReference w:id="1"/>
      </w:r>
      <w:r w:rsidRPr="00285612">
        <w:rPr>
          <w:rFonts w:eastAsia="Times New Roman" w:cs="Times New Roman"/>
          <w:b/>
          <w:sz w:val="20"/>
          <w:szCs w:val="20"/>
          <w:lang w:eastAsia="es-ES"/>
        </w:rPr>
        <w:t>:</w:t>
      </w:r>
    </w:p>
    <w:p w14:paraId="7B59728D" w14:textId="77777777" w:rsidR="00285612" w:rsidRPr="00285612" w:rsidRDefault="00285612" w:rsidP="00285612">
      <w:pPr>
        <w:spacing w:after="0" w:line="240" w:lineRule="auto"/>
        <w:ind w:left="426"/>
        <w:jc w:val="both"/>
        <w:rPr>
          <w:rFonts w:eastAsia="Times New Roman" w:cs="Times New Roman"/>
          <w:b/>
          <w:sz w:val="20"/>
          <w:szCs w:val="20"/>
          <w:lang w:eastAsia="es-ES"/>
        </w:rPr>
      </w:pPr>
    </w:p>
    <w:tbl>
      <w:tblPr>
        <w:tblStyle w:val="Tablaconcuadrcula"/>
        <w:tblW w:w="8921" w:type="dxa"/>
        <w:tblInd w:w="288" w:type="dxa"/>
        <w:tblLook w:val="01E0" w:firstRow="1" w:lastRow="1" w:firstColumn="1" w:lastColumn="1" w:noHBand="0" w:noVBand="0"/>
      </w:tblPr>
      <w:tblGrid>
        <w:gridCol w:w="8921"/>
      </w:tblGrid>
      <w:tr w:rsidR="00285612" w:rsidRPr="00285612" w14:paraId="6438196C" w14:textId="77777777" w:rsidTr="00D602B0">
        <w:tc>
          <w:tcPr>
            <w:tcW w:w="8921" w:type="dxa"/>
          </w:tcPr>
          <w:p w14:paraId="318C826F" w14:textId="77777777" w:rsidR="00285612" w:rsidRPr="00285612" w:rsidRDefault="00285612" w:rsidP="00285612">
            <w:pPr>
              <w:spacing w:after="0" w:line="240" w:lineRule="auto"/>
              <w:ind w:left="426"/>
              <w:jc w:val="both"/>
              <w:rPr>
                <w:rFonts w:eastAsia="Times New Roman" w:cs="Times New Roman"/>
                <w:sz w:val="20"/>
                <w:szCs w:val="20"/>
                <w:lang w:eastAsia="es-ES"/>
              </w:rPr>
            </w:pPr>
          </w:p>
          <w:p w14:paraId="7674B5DC" w14:textId="77777777" w:rsidR="00285612" w:rsidRPr="00285612" w:rsidRDefault="00285612" w:rsidP="00285612">
            <w:pPr>
              <w:spacing w:after="0" w:line="240" w:lineRule="auto"/>
              <w:ind w:left="426"/>
              <w:jc w:val="both"/>
              <w:rPr>
                <w:rFonts w:eastAsia="Times New Roman" w:cs="Times New Roman"/>
                <w:sz w:val="20"/>
                <w:szCs w:val="20"/>
                <w:lang w:eastAsia="es-ES"/>
              </w:rPr>
            </w:pPr>
          </w:p>
          <w:p w14:paraId="7671BB72" w14:textId="77777777" w:rsidR="00285612" w:rsidRPr="00285612" w:rsidRDefault="00285612" w:rsidP="00285612">
            <w:pPr>
              <w:spacing w:after="0" w:line="240" w:lineRule="auto"/>
              <w:ind w:left="426"/>
              <w:jc w:val="both"/>
              <w:rPr>
                <w:rFonts w:eastAsia="Times New Roman" w:cs="Times New Roman"/>
                <w:sz w:val="20"/>
                <w:szCs w:val="20"/>
                <w:lang w:eastAsia="es-ES"/>
              </w:rPr>
            </w:pPr>
          </w:p>
          <w:p w14:paraId="0430EE71" w14:textId="77777777" w:rsidR="00285612" w:rsidRPr="00285612" w:rsidRDefault="00285612" w:rsidP="00285612">
            <w:pPr>
              <w:spacing w:after="0" w:line="240" w:lineRule="auto"/>
              <w:ind w:left="426"/>
              <w:jc w:val="both"/>
              <w:rPr>
                <w:rFonts w:eastAsia="Times New Roman" w:cs="Times New Roman"/>
                <w:sz w:val="20"/>
                <w:szCs w:val="20"/>
                <w:lang w:eastAsia="es-ES"/>
              </w:rPr>
            </w:pPr>
          </w:p>
        </w:tc>
      </w:tr>
    </w:tbl>
    <w:p w14:paraId="57344329" w14:textId="77777777" w:rsidR="00285612" w:rsidRPr="00285612" w:rsidRDefault="00285612" w:rsidP="00285612">
      <w:pPr>
        <w:spacing w:after="0" w:line="240" w:lineRule="auto"/>
        <w:ind w:left="426"/>
        <w:jc w:val="both"/>
        <w:rPr>
          <w:rFonts w:eastAsia="Times New Roman" w:cs="Times New Roman"/>
          <w:b/>
          <w:sz w:val="20"/>
          <w:szCs w:val="20"/>
          <w:lang w:eastAsia="es-ES"/>
        </w:rPr>
      </w:pPr>
    </w:p>
    <w:p w14:paraId="0B017090" w14:textId="77777777" w:rsidR="00285612" w:rsidRPr="00285612" w:rsidRDefault="00285612" w:rsidP="00285612">
      <w:pPr>
        <w:spacing w:after="120" w:line="300" w:lineRule="exact"/>
        <w:ind w:left="426"/>
        <w:jc w:val="both"/>
        <w:rPr>
          <w:rFonts w:eastAsia="Times New Roman" w:cs="Times New Roman"/>
          <w:b/>
          <w:sz w:val="20"/>
          <w:szCs w:val="20"/>
          <w:lang w:eastAsia="es-ES"/>
        </w:rPr>
      </w:pPr>
      <w:r w:rsidRPr="00285612">
        <w:rPr>
          <w:rFonts w:eastAsia="Times New Roman" w:cs="Times New Roman"/>
          <w:b/>
          <w:sz w:val="20"/>
          <w:szCs w:val="20"/>
          <w:lang w:eastAsia="es-ES"/>
        </w:rPr>
        <w:t>5. VIGENCIA DEL CONTRATO BASADO:</w:t>
      </w:r>
    </w:p>
    <w:p w14:paraId="5147F0AB" w14:textId="77777777" w:rsidR="00285612" w:rsidRPr="00285612" w:rsidRDefault="00285612" w:rsidP="00285612">
      <w:pPr>
        <w:numPr>
          <w:ilvl w:val="0"/>
          <w:numId w:val="16"/>
        </w:numPr>
        <w:spacing w:after="120" w:line="300" w:lineRule="exact"/>
        <w:ind w:left="993" w:right="-7"/>
        <w:contextualSpacing/>
        <w:jc w:val="both"/>
        <w:rPr>
          <w:rFonts w:eastAsia="Times New Roman" w:cs="Times New Roman"/>
          <w:sz w:val="20"/>
          <w:szCs w:val="20"/>
          <w:lang w:eastAsia="es-ES"/>
        </w:rPr>
      </w:pPr>
      <w:r w:rsidRPr="00285612">
        <w:rPr>
          <w:rFonts w:eastAsia="Times New Roman" w:cs="Times New Roman"/>
          <w:sz w:val="20"/>
          <w:szCs w:val="20"/>
          <w:lang w:eastAsia="es-ES"/>
        </w:rPr>
        <w:t xml:space="preserve">Fecha de inicio: </w:t>
      </w:r>
    </w:p>
    <w:p w14:paraId="4FE8BE57" w14:textId="77777777" w:rsidR="00285612" w:rsidRPr="00285612" w:rsidRDefault="00285612" w:rsidP="00285612">
      <w:pPr>
        <w:numPr>
          <w:ilvl w:val="0"/>
          <w:numId w:val="16"/>
        </w:numPr>
        <w:spacing w:after="120" w:line="300" w:lineRule="exact"/>
        <w:ind w:left="993" w:right="-7"/>
        <w:contextualSpacing/>
        <w:jc w:val="both"/>
        <w:rPr>
          <w:rFonts w:eastAsia="Times New Roman" w:cs="Times New Roman"/>
          <w:sz w:val="20"/>
          <w:szCs w:val="20"/>
          <w:lang w:eastAsia="es-ES"/>
        </w:rPr>
      </w:pPr>
      <w:r w:rsidRPr="00285612">
        <w:rPr>
          <w:rFonts w:eastAsia="Times New Roman" w:cs="Times New Roman"/>
          <w:sz w:val="20"/>
          <w:szCs w:val="20"/>
          <w:lang w:eastAsia="es-ES"/>
        </w:rPr>
        <w:t xml:space="preserve">Fecha de finalización: </w:t>
      </w:r>
    </w:p>
    <w:p w14:paraId="2EDAF0DD" w14:textId="77777777" w:rsidR="00285612" w:rsidRPr="00285612" w:rsidRDefault="00285612" w:rsidP="00285612">
      <w:pPr>
        <w:numPr>
          <w:ilvl w:val="0"/>
          <w:numId w:val="16"/>
        </w:numPr>
        <w:spacing w:after="120" w:line="300" w:lineRule="exact"/>
        <w:ind w:left="993" w:right="-7"/>
        <w:contextualSpacing/>
        <w:jc w:val="both"/>
        <w:rPr>
          <w:rFonts w:eastAsia="Times New Roman" w:cs="Times New Roman"/>
          <w:sz w:val="20"/>
          <w:szCs w:val="20"/>
          <w:lang w:eastAsia="es-ES"/>
        </w:rPr>
      </w:pPr>
      <w:r w:rsidRPr="00285612">
        <w:rPr>
          <w:rFonts w:eastAsia="Times New Roman" w:cs="Times New Roman"/>
          <w:sz w:val="20"/>
          <w:szCs w:val="20"/>
          <w:lang w:eastAsia="es-ES"/>
        </w:rPr>
        <w:t>Prórroga:     SI</w:t>
      </w:r>
      <w:r w:rsidRPr="00285612">
        <w:rPr>
          <w:rFonts w:eastAsia="Times New Roman" w:cs="Times New Roman"/>
          <w:b/>
          <w:sz w:val="20"/>
          <w:szCs w:val="20"/>
          <w:lang w:eastAsia="es-ES"/>
        </w:rPr>
        <w:t xml:space="preserve"> </w:t>
      </w:r>
      <w:r w:rsidRPr="00285612">
        <w:rPr>
          <w:rFonts w:eastAsia="Times New Roman" w:cs="Times New Roman"/>
          <w:b/>
          <w:sz w:val="20"/>
          <w:szCs w:val="20"/>
          <w:lang w:eastAsia="es-ES"/>
        </w:rPr>
        <w:fldChar w:fldCharType="begin">
          <w:ffData>
            <w:name w:val=""/>
            <w:enabled/>
            <w:calcOnExit w:val="0"/>
            <w:checkBox>
              <w:sizeAuto/>
              <w:default w:val="0"/>
            </w:checkBox>
          </w:ffData>
        </w:fldChar>
      </w:r>
      <w:r w:rsidRPr="00285612">
        <w:rPr>
          <w:rFonts w:eastAsia="Times New Roman" w:cs="Times New Roman"/>
          <w:b/>
          <w:sz w:val="20"/>
          <w:szCs w:val="20"/>
          <w:lang w:eastAsia="es-ES"/>
        </w:rPr>
        <w:instrText xml:space="preserve"> FORMCHECKBOX </w:instrText>
      </w:r>
      <w:r w:rsidR="00837516">
        <w:rPr>
          <w:rFonts w:eastAsia="Times New Roman" w:cs="Times New Roman"/>
          <w:b/>
          <w:sz w:val="20"/>
          <w:szCs w:val="20"/>
          <w:lang w:eastAsia="es-ES"/>
        </w:rPr>
      </w:r>
      <w:r w:rsidR="00837516">
        <w:rPr>
          <w:rFonts w:eastAsia="Times New Roman" w:cs="Times New Roman"/>
          <w:b/>
          <w:sz w:val="20"/>
          <w:szCs w:val="20"/>
          <w:lang w:eastAsia="es-ES"/>
        </w:rPr>
        <w:fldChar w:fldCharType="separate"/>
      </w:r>
      <w:r w:rsidRPr="00285612">
        <w:rPr>
          <w:rFonts w:eastAsia="Times New Roman" w:cs="Times New Roman"/>
          <w:b/>
          <w:sz w:val="20"/>
          <w:szCs w:val="20"/>
          <w:lang w:eastAsia="es-ES"/>
        </w:rPr>
        <w:fldChar w:fldCharType="end"/>
      </w:r>
      <w:r w:rsidRPr="00285612">
        <w:rPr>
          <w:rFonts w:eastAsia="Times New Roman" w:cs="Times New Roman"/>
          <w:b/>
          <w:sz w:val="20"/>
          <w:szCs w:val="20"/>
          <w:lang w:eastAsia="es-ES"/>
        </w:rPr>
        <w:t xml:space="preserve">    </w:t>
      </w:r>
      <w:r w:rsidRPr="00285612">
        <w:rPr>
          <w:rFonts w:eastAsia="Times New Roman" w:cs="Times New Roman"/>
          <w:sz w:val="20"/>
          <w:szCs w:val="20"/>
          <w:lang w:eastAsia="es-ES"/>
        </w:rPr>
        <w:t>NO</w:t>
      </w:r>
      <w:r w:rsidRPr="00285612">
        <w:rPr>
          <w:rFonts w:eastAsia="Times New Roman" w:cs="Times New Roman"/>
          <w:b/>
          <w:sz w:val="20"/>
          <w:szCs w:val="20"/>
          <w:lang w:eastAsia="es-ES"/>
        </w:rPr>
        <w:t xml:space="preserve"> </w:t>
      </w:r>
      <w:r w:rsidRPr="00285612">
        <w:rPr>
          <w:rFonts w:eastAsia="Times New Roman" w:cs="Times New Roman"/>
          <w:b/>
          <w:sz w:val="20"/>
          <w:szCs w:val="20"/>
          <w:lang w:eastAsia="es-ES"/>
        </w:rPr>
        <w:fldChar w:fldCharType="begin">
          <w:ffData>
            <w:name w:val=""/>
            <w:enabled/>
            <w:calcOnExit w:val="0"/>
            <w:checkBox>
              <w:sizeAuto/>
              <w:default w:val="0"/>
            </w:checkBox>
          </w:ffData>
        </w:fldChar>
      </w:r>
      <w:r w:rsidRPr="00285612">
        <w:rPr>
          <w:rFonts w:eastAsia="Times New Roman" w:cs="Times New Roman"/>
          <w:b/>
          <w:sz w:val="20"/>
          <w:szCs w:val="20"/>
          <w:lang w:eastAsia="es-ES"/>
        </w:rPr>
        <w:instrText xml:space="preserve"> FORMCHECKBOX </w:instrText>
      </w:r>
      <w:r w:rsidR="00837516">
        <w:rPr>
          <w:rFonts w:eastAsia="Times New Roman" w:cs="Times New Roman"/>
          <w:b/>
          <w:sz w:val="20"/>
          <w:szCs w:val="20"/>
          <w:lang w:eastAsia="es-ES"/>
        </w:rPr>
      </w:r>
      <w:r w:rsidR="00837516">
        <w:rPr>
          <w:rFonts w:eastAsia="Times New Roman" w:cs="Times New Roman"/>
          <w:b/>
          <w:sz w:val="20"/>
          <w:szCs w:val="20"/>
          <w:lang w:eastAsia="es-ES"/>
        </w:rPr>
        <w:fldChar w:fldCharType="separate"/>
      </w:r>
      <w:r w:rsidRPr="00285612">
        <w:rPr>
          <w:rFonts w:eastAsia="Times New Roman" w:cs="Times New Roman"/>
          <w:b/>
          <w:sz w:val="20"/>
          <w:szCs w:val="20"/>
          <w:lang w:eastAsia="es-ES"/>
        </w:rPr>
        <w:fldChar w:fldCharType="end"/>
      </w:r>
    </w:p>
    <w:p w14:paraId="20571F49" w14:textId="77777777" w:rsidR="00285612" w:rsidRPr="00285612" w:rsidRDefault="00285612" w:rsidP="00285612">
      <w:pPr>
        <w:numPr>
          <w:ilvl w:val="0"/>
          <w:numId w:val="16"/>
        </w:numPr>
        <w:spacing w:after="120" w:line="300" w:lineRule="exact"/>
        <w:ind w:left="993" w:right="-7"/>
        <w:contextualSpacing/>
        <w:jc w:val="both"/>
        <w:rPr>
          <w:rFonts w:eastAsia="Times New Roman" w:cs="Times New Roman"/>
          <w:sz w:val="20"/>
          <w:szCs w:val="20"/>
          <w:lang w:eastAsia="es-ES"/>
        </w:rPr>
      </w:pPr>
      <w:r w:rsidRPr="00285612">
        <w:rPr>
          <w:rFonts w:eastAsia="Times New Roman" w:cs="Times New Roman"/>
          <w:sz w:val="20"/>
          <w:szCs w:val="20"/>
          <w:lang w:eastAsia="es-ES"/>
        </w:rPr>
        <w:t xml:space="preserve">Periodo de prorroga (en su caso): </w:t>
      </w:r>
    </w:p>
    <w:p w14:paraId="4957F48F" w14:textId="77777777" w:rsidR="00285612" w:rsidRPr="00285612" w:rsidRDefault="00285612" w:rsidP="00285612">
      <w:pPr>
        <w:spacing w:after="120" w:line="300" w:lineRule="exact"/>
        <w:ind w:left="426"/>
        <w:jc w:val="both"/>
        <w:rPr>
          <w:rFonts w:eastAsia="Times New Roman" w:cs="Times New Roman"/>
          <w:b/>
          <w:sz w:val="20"/>
          <w:szCs w:val="20"/>
          <w:lang w:eastAsia="es-ES"/>
        </w:rPr>
      </w:pPr>
      <w:r w:rsidRPr="00285612">
        <w:rPr>
          <w:rFonts w:eastAsia="Times New Roman" w:cs="Times New Roman"/>
          <w:b/>
          <w:sz w:val="20"/>
          <w:szCs w:val="20"/>
          <w:lang w:eastAsia="es-ES"/>
        </w:rPr>
        <w:t>6. DATOS ECONÓMICOS.</w:t>
      </w:r>
    </w:p>
    <w:p w14:paraId="4E4DDEE6" w14:textId="77777777" w:rsidR="00285612" w:rsidRPr="00285612" w:rsidRDefault="00285612" w:rsidP="00285612">
      <w:pPr>
        <w:numPr>
          <w:ilvl w:val="0"/>
          <w:numId w:val="17"/>
        </w:numPr>
        <w:spacing w:after="120" w:line="300" w:lineRule="exact"/>
        <w:ind w:left="993" w:hanging="426"/>
        <w:contextualSpacing/>
        <w:jc w:val="both"/>
        <w:rPr>
          <w:rFonts w:eastAsia="Times New Roman" w:cs="Times New Roman"/>
          <w:sz w:val="20"/>
          <w:szCs w:val="20"/>
          <w:lang w:eastAsia="es-ES"/>
        </w:rPr>
      </w:pPr>
      <w:r w:rsidRPr="00285612">
        <w:rPr>
          <w:rFonts w:eastAsia="Times New Roman" w:cs="Times New Roman"/>
          <w:sz w:val="20"/>
          <w:szCs w:val="20"/>
          <w:lang w:eastAsia="es-ES"/>
        </w:rPr>
        <w:t>Valor estimado</w:t>
      </w:r>
      <w:r w:rsidRPr="00285612">
        <w:rPr>
          <w:rFonts w:eastAsia="Times New Roman" w:cs="Times New Roman"/>
          <w:sz w:val="20"/>
          <w:szCs w:val="20"/>
          <w:vertAlign w:val="superscript"/>
          <w:lang w:eastAsia="es-ES"/>
        </w:rPr>
        <w:footnoteReference w:id="2"/>
      </w:r>
      <w:r w:rsidRPr="00285612">
        <w:rPr>
          <w:rFonts w:eastAsia="Times New Roman" w:cs="Times New Roman"/>
          <w:sz w:val="20"/>
          <w:szCs w:val="20"/>
          <w:lang w:eastAsia="es-ES"/>
        </w:rPr>
        <w:t xml:space="preserve">: </w:t>
      </w:r>
    </w:p>
    <w:p w14:paraId="1C6D0C4D" w14:textId="77777777" w:rsidR="00285612" w:rsidRPr="00285612" w:rsidRDefault="00285612" w:rsidP="00285612">
      <w:pPr>
        <w:numPr>
          <w:ilvl w:val="0"/>
          <w:numId w:val="17"/>
        </w:numPr>
        <w:spacing w:after="120" w:line="300" w:lineRule="exact"/>
        <w:ind w:left="993" w:hanging="426"/>
        <w:contextualSpacing/>
        <w:jc w:val="both"/>
        <w:rPr>
          <w:rFonts w:eastAsia="Times New Roman" w:cs="Times New Roman"/>
          <w:sz w:val="20"/>
          <w:szCs w:val="20"/>
          <w:lang w:eastAsia="es-ES"/>
        </w:rPr>
      </w:pPr>
      <w:r w:rsidRPr="00285612">
        <w:rPr>
          <w:rFonts w:eastAsia="Times New Roman" w:cs="Times New Roman"/>
          <w:sz w:val="20"/>
          <w:szCs w:val="20"/>
          <w:lang w:eastAsia="es-ES"/>
        </w:rPr>
        <w:t xml:space="preserve">Presupuesto máximo de gasto (IVA incluido):  </w:t>
      </w:r>
    </w:p>
    <w:p w14:paraId="1E7DAB49" w14:textId="77777777" w:rsidR="00285612" w:rsidRPr="00285612" w:rsidRDefault="00285612" w:rsidP="00285612">
      <w:pPr>
        <w:numPr>
          <w:ilvl w:val="0"/>
          <w:numId w:val="18"/>
        </w:numPr>
        <w:spacing w:after="120" w:line="300" w:lineRule="exact"/>
        <w:contextualSpacing/>
        <w:jc w:val="both"/>
        <w:rPr>
          <w:rFonts w:eastAsia="Times New Roman" w:cs="Times New Roman"/>
          <w:sz w:val="20"/>
          <w:szCs w:val="20"/>
          <w:lang w:eastAsia="es-ES"/>
        </w:rPr>
      </w:pPr>
      <w:r w:rsidRPr="00285612">
        <w:rPr>
          <w:rFonts w:eastAsia="Times New Roman" w:cs="Times New Roman"/>
          <w:sz w:val="20"/>
          <w:szCs w:val="20"/>
          <w:lang w:eastAsia="es-ES"/>
        </w:rPr>
        <w:t>Importe neto:</w:t>
      </w:r>
    </w:p>
    <w:p w14:paraId="5620C3AB" w14:textId="77777777" w:rsidR="00285612" w:rsidRPr="00285612" w:rsidRDefault="00285612" w:rsidP="00285612">
      <w:pPr>
        <w:numPr>
          <w:ilvl w:val="0"/>
          <w:numId w:val="18"/>
        </w:numPr>
        <w:spacing w:after="120" w:line="300" w:lineRule="exact"/>
        <w:contextualSpacing/>
        <w:jc w:val="both"/>
        <w:rPr>
          <w:rFonts w:eastAsia="Times New Roman" w:cs="Times New Roman"/>
          <w:sz w:val="20"/>
          <w:szCs w:val="20"/>
          <w:lang w:eastAsia="es-ES"/>
        </w:rPr>
      </w:pPr>
      <w:r w:rsidRPr="00285612">
        <w:rPr>
          <w:rFonts w:eastAsia="Times New Roman" w:cs="Times New Roman"/>
          <w:sz w:val="20"/>
          <w:szCs w:val="20"/>
          <w:lang w:eastAsia="es-ES"/>
        </w:rPr>
        <w:t>Importe IVA (21%):</w:t>
      </w:r>
    </w:p>
    <w:p w14:paraId="41FF6125" w14:textId="77777777" w:rsidR="00285612" w:rsidRPr="00285612" w:rsidRDefault="00285612" w:rsidP="00285612">
      <w:pPr>
        <w:numPr>
          <w:ilvl w:val="0"/>
          <w:numId w:val="18"/>
        </w:numPr>
        <w:spacing w:after="120" w:line="300" w:lineRule="exact"/>
        <w:contextualSpacing/>
        <w:jc w:val="both"/>
        <w:rPr>
          <w:rFonts w:eastAsia="Times New Roman" w:cs="Times New Roman"/>
          <w:sz w:val="20"/>
          <w:szCs w:val="20"/>
          <w:lang w:eastAsia="es-ES"/>
        </w:rPr>
      </w:pPr>
      <w:r w:rsidRPr="00285612">
        <w:rPr>
          <w:rFonts w:eastAsia="Times New Roman" w:cs="Times New Roman"/>
          <w:sz w:val="20"/>
          <w:szCs w:val="20"/>
          <w:lang w:eastAsia="es-ES"/>
        </w:rPr>
        <w:t>Importe Total:</w:t>
      </w:r>
    </w:p>
    <w:p w14:paraId="7D3EA31A" w14:textId="77777777" w:rsidR="00285612" w:rsidRPr="00285612" w:rsidRDefault="00285612" w:rsidP="00285612">
      <w:pPr>
        <w:numPr>
          <w:ilvl w:val="0"/>
          <w:numId w:val="17"/>
        </w:numPr>
        <w:spacing w:after="120" w:line="300" w:lineRule="exact"/>
        <w:ind w:left="993" w:hanging="426"/>
        <w:contextualSpacing/>
        <w:jc w:val="both"/>
        <w:rPr>
          <w:rFonts w:eastAsia="Times New Roman" w:cs="Times New Roman"/>
          <w:sz w:val="20"/>
          <w:szCs w:val="20"/>
          <w:lang w:eastAsia="es-ES"/>
        </w:rPr>
      </w:pPr>
      <w:r w:rsidRPr="00285612">
        <w:rPr>
          <w:rFonts w:eastAsia="Times New Roman" w:cs="Times New Roman"/>
          <w:sz w:val="20"/>
          <w:szCs w:val="20"/>
          <w:lang w:eastAsia="es-ES"/>
        </w:rPr>
        <w:t xml:space="preserve">Partida/s presupuestaria/s: </w:t>
      </w:r>
    </w:p>
    <w:p w14:paraId="67041467" w14:textId="77777777" w:rsidR="00285612" w:rsidRPr="00285612" w:rsidRDefault="00285612" w:rsidP="00285612">
      <w:pPr>
        <w:numPr>
          <w:ilvl w:val="0"/>
          <w:numId w:val="17"/>
        </w:numPr>
        <w:spacing w:after="120" w:line="300" w:lineRule="exact"/>
        <w:ind w:left="993" w:hanging="426"/>
        <w:contextualSpacing/>
        <w:jc w:val="both"/>
        <w:rPr>
          <w:rFonts w:eastAsia="Times New Roman" w:cs="Times New Roman"/>
          <w:sz w:val="20"/>
          <w:szCs w:val="20"/>
          <w:lang w:eastAsia="es-ES"/>
        </w:rPr>
      </w:pPr>
      <w:r w:rsidRPr="00285612">
        <w:rPr>
          <w:rFonts w:eastAsia="Times New Roman" w:cs="Times New Roman"/>
          <w:sz w:val="20"/>
          <w:szCs w:val="20"/>
          <w:lang w:eastAsia="es-ES"/>
        </w:rPr>
        <w:t>Distribución plurianual:</w:t>
      </w:r>
    </w:p>
    <w:p w14:paraId="228FAC48" w14:textId="77777777" w:rsidR="00285612" w:rsidRPr="00285612" w:rsidRDefault="00285612" w:rsidP="00285612">
      <w:pPr>
        <w:numPr>
          <w:ilvl w:val="0"/>
          <w:numId w:val="18"/>
        </w:numPr>
        <w:spacing w:after="120" w:line="300" w:lineRule="exact"/>
        <w:contextualSpacing/>
        <w:jc w:val="both"/>
        <w:rPr>
          <w:rFonts w:eastAsia="Times New Roman" w:cs="Times New Roman"/>
          <w:sz w:val="20"/>
          <w:szCs w:val="20"/>
          <w:lang w:eastAsia="es-ES"/>
        </w:rPr>
      </w:pPr>
      <w:r w:rsidRPr="00285612">
        <w:rPr>
          <w:rFonts w:eastAsia="Times New Roman" w:cs="Times New Roman"/>
          <w:sz w:val="20"/>
          <w:szCs w:val="20"/>
          <w:lang w:eastAsia="es-ES"/>
        </w:rPr>
        <w:t>Ejercicio XXX:</w:t>
      </w:r>
    </w:p>
    <w:p w14:paraId="7CD0F91B" w14:textId="77777777" w:rsidR="00285612" w:rsidRPr="00285612" w:rsidRDefault="00285612" w:rsidP="00285612">
      <w:pPr>
        <w:numPr>
          <w:ilvl w:val="0"/>
          <w:numId w:val="18"/>
        </w:numPr>
        <w:spacing w:after="120" w:line="300" w:lineRule="exact"/>
        <w:contextualSpacing/>
        <w:jc w:val="both"/>
        <w:rPr>
          <w:rFonts w:eastAsia="Times New Roman" w:cs="Times New Roman"/>
          <w:sz w:val="20"/>
          <w:szCs w:val="20"/>
          <w:lang w:eastAsia="es-ES"/>
        </w:rPr>
      </w:pPr>
      <w:r w:rsidRPr="00285612">
        <w:rPr>
          <w:rFonts w:eastAsia="Times New Roman" w:cs="Times New Roman"/>
          <w:sz w:val="20"/>
          <w:szCs w:val="20"/>
          <w:lang w:eastAsia="es-ES"/>
        </w:rPr>
        <w:t>Ejercicio XXX:</w:t>
      </w:r>
      <w:r w:rsidRPr="00285612">
        <w:rPr>
          <w:rFonts w:eastAsia="Times New Roman" w:cs="Times New Roman"/>
          <w:sz w:val="20"/>
          <w:szCs w:val="20"/>
          <w:lang w:eastAsia="es-ES"/>
        </w:rPr>
        <w:tab/>
      </w:r>
    </w:p>
    <w:p w14:paraId="77F16E6D" w14:textId="77777777" w:rsidR="00285612" w:rsidRPr="00285612" w:rsidRDefault="00285612" w:rsidP="00285612">
      <w:pPr>
        <w:spacing w:after="120" w:line="300" w:lineRule="exact"/>
        <w:jc w:val="both"/>
        <w:rPr>
          <w:rFonts w:eastAsia="Times New Roman" w:cs="Times New Roman"/>
          <w:sz w:val="20"/>
          <w:szCs w:val="20"/>
          <w:lang w:eastAsia="es-ES"/>
        </w:rPr>
      </w:pPr>
    </w:p>
    <w:p w14:paraId="042641EA" w14:textId="77777777" w:rsidR="00285612" w:rsidRPr="00285612" w:rsidRDefault="00285612" w:rsidP="00285612">
      <w:pPr>
        <w:tabs>
          <w:tab w:val="left" w:pos="142"/>
        </w:tabs>
        <w:spacing w:after="120" w:line="300" w:lineRule="exact"/>
        <w:ind w:left="426"/>
        <w:jc w:val="both"/>
        <w:rPr>
          <w:rFonts w:eastAsia="Times New Roman" w:cs="Times New Roman"/>
          <w:sz w:val="20"/>
          <w:szCs w:val="20"/>
          <w:lang w:eastAsia="es-ES"/>
        </w:rPr>
      </w:pPr>
      <w:r w:rsidRPr="00285612">
        <w:rPr>
          <w:rFonts w:eastAsia="Times New Roman" w:cs="Times New Roman"/>
          <w:b/>
          <w:sz w:val="20"/>
          <w:szCs w:val="20"/>
          <w:lang w:eastAsia="es-ES"/>
        </w:rPr>
        <w:t>7. MODIFICACION prevista del contrato basado (art. 43.2 PCAP):</w:t>
      </w:r>
      <w:r w:rsidRPr="00285612">
        <w:rPr>
          <w:rFonts w:eastAsia="Times New Roman" w:cs="Times New Roman"/>
          <w:sz w:val="20"/>
          <w:szCs w:val="20"/>
          <w:lang w:eastAsia="es-ES"/>
        </w:rPr>
        <w:t xml:space="preserve"> </w:t>
      </w:r>
    </w:p>
    <w:p w14:paraId="4ABB5A4A" w14:textId="77777777" w:rsidR="00285612" w:rsidRPr="00285612" w:rsidRDefault="00837516" w:rsidP="00285612">
      <w:pPr>
        <w:widowControl w:val="0"/>
        <w:tabs>
          <w:tab w:val="left" w:pos="8789"/>
        </w:tabs>
        <w:autoSpaceDE w:val="0"/>
        <w:autoSpaceDN w:val="0"/>
        <w:adjustRightInd w:val="0"/>
        <w:spacing w:before="120" w:after="120" w:line="300" w:lineRule="exact"/>
        <w:ind w:left="426" w:right="284"/>
        <w:contextualSpacing/>
        <w:jc w:val="both"/>
        <w:rPr>
          <w:rFonts w:eastAsia="Times New Roman"/>
          <w:sz w:val="20"/>
          <w:szCs w:val="20"/>
          <w:lang w:eastAsia="es-ES"/>
        </w:rPr>
      </w:pPr>
      <w:sdt>
        <w:sdtPr>
          <w:rPr>
            <w:rFonts w:eastAsia="Times New Roman" w:cs="Times New Roman"/>
            <w:b/>
            <w:sz w:val="20"/>
            <w:szCs w:val="20"/>
            <w:lang w:eastAsia="es-ES"/>
          </w:rPr>
          <w:id w:val="-491027494"/>
          <w14:checkbox>
            <w14:checked w14:val="0"/>
            <w14:checkedState w14:val="2612" w14:font="MS Gothic"/>
            <w14:uncheckedState w14:val="2610" w14:font="MS Gothic"/>
          </w14:checkbox>
        </w:sdtPr>
        <w:sdtContent>
          <w:r w:rsidR="00285612" w:rsidRPr="00285612">
            <w:rPr>
              <w:rFonts w:ascii="Segoe UI Symbol" w:eastAsia="Times New Roman" w:hAnsi="Segoe UI Symbol" w:cs="Segoe UI Symbol"/>
              <w:b/>
              <w:sz w:val="20"/>
              <w:szCs w:val="20"/>
              <w:lang w:eastAsia="es-ES"/>
            </w:rPr>
            <w:t>☐</w:t>
          </w:r>
        </w:sdtContent>
      </w:sdt>
      <w:r w:rsidR="00285612" w:rsidRPr="00285612">
        <w:rPr>
          <w:rFonts w:eastAsia="Times New Roman" w:cs="Times New Roman"/>
          <w:sz w:val="18"/>
          <w:szCs w:val="18"/>
          <w:lang w:eastAsia="es-ES"/>
        </w:rPr>
        <w:t xml:space="preserve">  </w:t>
      </w:r>
      <w:r w:rsidR="00285612" w:rsidRPr="00285612">
        <w:rPr>
          <w:rFonts w:eastAsia="Times New Roman"/>
          <w:sz w:val="20"/>
          <w:szCs w:val="20"/>
          <w:lang w:eastAsia="es-ES"/>
        </w:rPr>
        <w:t xml:space="preserve">Cuando durante la vigencia del contrato basado las necesidades reales de suministro de combustible fuesen superiores a las inicialmente estimadas a efectos del cálculo de dicho presupuesto. </w:t>
      </w:r>
    </w:p>
    <w:p w14:paraId="1083B023" w14:textId="77777777" w:rsidR="00285612" w:rsidRPr="00285612" w:rsidRDefault="00285612" w:rsidP="00285612">
      <w:pPr>
        <w:spacing w:after="120" w:line="300" w:lineRule="exact"/>
        <w:ind w:left="426"/>
        <w:jc w:val="both"/>
        <w:rPr>
          <w:rFonts w:eastAsia="Times New Roman" w:cs="Arial"/>
          <w:sz w:val="20"/>
          <w:szCs w:val="20"/>
          <w:lang w:eastAsia="es-ES"/>
        </w:rPr>
      </w:pPr>
      <w:r w:rsidRPr="00285612">
        <w:rPr>
          <w:rFonts w:eastAsia="Times New Roman" w:cs="Arial"/>
          <w:sz w:val="20"/>
          <w:szCs w:val="20"/>
          <w:lang w:eastAsia="es-ES"/>
        </w:rPr>
        <w:t xml:space="preserve"> </w:t>
      </w:r>
      <w:r w:rsidRPr="00285612">
        <w:rPr>
          <w:rFonts w:eastAsia="Times New Roman" w:cs="Arial"/>
          <w:b/>
          <w:sz w:val="20"/>
          <w:szCs w:val="20"/>
          <w:lang w:eastAsia="es-ES"/>
        </w:rPr>
        <w:t>%</w:t>
      </w:r>
      <w:r w:rsidRPr="00285612">
        <w:rPr>
          <w:rFonts w:eastAsia="Times New Roman" w:cs="Arial"/>
          <w:sz w:val="20"/>
          <w:szCs w:val="20"/>
          <w:lang w:eastAsia="es-ES"/>
        </w:rPr>
        <w:t xml:space="preserve"> máximo del precio del contrato a que pueden ascender las modificaciones (</w:t>
      </w:r>
      <w:r w:rsidRPr="00285612">
        <w:rPr>
          <w:rFonts w:eastAsia="Times New Roman" w:cs="Arial"/>
          <w:i/>
          <w:sz w:val="18"/>
          <w:szCs w:val="18"/>
          <w:lang w:eastAsia="es-ES"/>
        </w:rPr>
        <w:t>máximo 20%)</w:t>
      </w:r>
      <w:r w:rsidRPr="00285612">
        <w:rPr>
          <w:rFonts w:eastAsia="Times New Roman" w:cs="Arial"/>
          <w:sz w:val="20"/>
          <w:szCs w:val="20"/>
          <w:lang w:eastAsia="es-ES"/>
        </w:rPr>
        <w:t>:</w:t>
      </w:r>
    </w:p>
    <w:p w14:paraId="2708EDBB" w14:textId="77777777" w:rsidR="00285612" w:rsidRPr="00285612" w:rsidRDefault="00285612" w:rsidP="00285612">
      <w:pPr>
        <w:spacing w:after="0" w:line="240" w:lineRule="auto"/>
        <w:ind w:left="426"/>
        <w:jc w:val="both"/>
        <w:rPr>
          <w:rFonts w:eastAsia="Times New Roman" w:cs="Times New Roman"/>
          <w:i/>
          <w:sz w:val="18"/>
          <w:szCs w:val="18"/>
          <w:lang w:eastAsia="es-ES"/>
        </w:rPr>
      </w:pPr>
    </w:p>
    <w:p w14:paraId="1C94EF8F" w14:textId="77777777" w:rsidR="00285612" w:rsidRPr="00285612" w:rsidRDefault="00285612" w:rsidP="00285612">
      <w:pPr>
        <w:spacing w:after="0" w:line="240" w:lineRule="auto"/>
        <w:ind w:left="426"/>
        <w:jc w:val="both"/>
        <w:rPr>
          <w:rFonts w:eastAsia="Times New Roman" w:cs="Times New Roman"/>
          <w:i/>
          <w:sz w:val="18"/>
          <w:szCs w:val="18"/>
          <w:lang w:eastAsia="es-ES"/>
        </w:rPr>
      </w:pPr>
    </w:p>
    <w:p w14:paraId="18B70583" w14:textId="77777777" w:rsidR="00285612" w:rsidRPr="00285612" w:rsidRDefault="00285612" w:rsidP="00285612">
      <w:pPr>
        <w:spacing w:after="0" w:line="240" w:lineRule="auto"/>
        <w:ind w:left="426"/>
        <w:jc w:val="both"/>
        <w:rPr>
          <w:rFonts w:eastAsia="Times New Roman" w:cs="Times New Roman"/>
          <w:i/>
          <w:sz w:val="18"/>
          <w:szCs w:val="18"/>
          <w:lang w:eastAsia="es-ES"/>
        </w:rPr>
      </w:pPr>
    </w:p>
    <w:p w14:paraId="405B2DC9" w14:textId="77777777" w:rsidR="00285612" w:rsidRPr="00285612" w:rsidRDefault="00285612" w:rsidP="00285612">
      <w:pPr>
        <w:spacing w:after="0" w:line="240" w:lineRule="auto"/>
        <w:ind w:left="426"/>
        <w:jc w:val="both"/>
        <w:rPr>
          <w:rFonts w:eastAsia="Times New Roman" w:cs="Times New Roman"/>
          <w:i/>
          <w:sz w:val="18"/>
          <w:szCs w:val="18"/>
          <w:lang w:eastAsia="es-ES"/>
        </w:rPr>
      </w:pPr>
    </w:p>
    <w:p w14:paraId="04F83E88" w14:textId="77777777" w:rsidR="00285612" w:rsidRPr="00285612" w:rsidRDefault="00285612" w:rsidP="00285612">
      <w:pPr>
        <w:spacing w:after="0" w:line="240" w:lineRule="auto"/>
        <w:ind w:left="426"/>
        <w:jc w:val="both"/>
        <w:rPr>
          <w:rFonts w:eastAsia="Times New Roman" w:cs="Times New Roman"/>
          <w:i/>
          <w:sz w:val="18"/>
          <w:szCs w:val="18"/>
          <w:lang w:eastAsia="es-ES"/>
        </w:rPr>
      </w:pPr>
    </w:p>
    <w:p w14:paraId="5BD5DFD0" w14:textId="77777777" w:rsidR="00285612" w:rsidRPr="00285612" w:rsidRDefault="00285612" w:rsidP="00285612">
      <w:pPr>
        <w:spacing w:after="0" w:line="360" w:lineRule="auto"/>
        <w:ind w:left="426" w:right="-7"/>
        <w:jc w:val="center"/>
        <w:rPr>
          <w:rFonts w:eastAsia="Times New Roman" w:cs="Times New Roman"/>
          <w:i/>
          <w:sz w:val="20"/>
          <w:szCs w:val="20"/>
          <w:lang w:eastAsia="es-ES"/>
        </w:rPr>
      </w:pPr>
    </w:p>
    <w:p w14:paraId="36F81EE2" w14:textId="77777777" w:rsidR="00285612" w:rsidRPr="00285612" w:rsidRDefault="00285612" w:rsidP="00285612">
      <w:pPr>
        <w:spacing w:after="0" w:line="360" w:lineRule="auto"/>
        <w:ind w:left="426" w:right="-7"/>
        <w:jc w:val="center"/>
        <w:rPr>
          <w:rFonts w:eastAsia="Times New Roman" w:cs="Times New Roman"/>
          <w:i/>
          <w:sz w:val="20"/>
          <w:szCs w:val="20"/>
          <w:lang w:eastAsia="es-ES"/>
        </w:rPr>
      </w:pPr>
      <w:proofErr w:type="gramStart"/>
      <w:r w:rsidRPr="00285612">
        <w:rPr>
          <w:rFonts w:eastAsia="Times New Roman" w:cs="Times New Roman"/>
          <w:i/>
          <w:sz w:val="20"/>
          <w:szCs w:val="20"/>
          <w:lang w:eastAsia="es-ES"/>
        </w:rPr>
        <w:t>Fdo.:…</w:t>
      </w:r>
      <w:proofErr w:type="gramEnd"/>
      <w:r w:rsidRPr="00285612">
        <w:rPr>
          <w:rFonts w:eastAsia="Times New Roman" w:cs="Times New Roman"/>
          <w:i/>
          <w:sz w:val="20"/>
          <w:szCs w:val="20"/>
          <w:lang w:eastAsia="es-ES"/>
        </w:rPr>
        <w:t>…………………………..</w:t>
      </w:r>
    </w:p>
    <w:p w14:paraId="67C5824A" w14:textId="77777777" w:rsidR="00285612" w:rsidRPr="00285612" w:rsidRDefault="00285612" w:rsidP="00285612">
      <w:pPr>
        <w:spacing w:after="0" w:line="240" w:lineRule="auto"/>
        <w:ind w:left="426"/>
        <w:jc w:val="center"/>
        <w:rPr>
          <w:rFonts w:eastAsia="Times New Roman" w:cs="Arial"/>
          <w:b/>
          <w:sz w:val="20"/>
          <w:szCs w:val="20"/>
          <w:lang w:eastAsia="es-ES"/>
        </w:rPr>
      </w:pPr>
    </w:p>
    <w:p w14:paraId="1F2447F2" w14:textId="77777777" w:rsidR="00285612" w:rsidRPr="00285612" w:rsidRDefault="00285612" w:rsidP="00285612">
      <w:pPr>
        <w:spacing w:after="0" w:line="240" w:lineRule="auto"/>
        <w:rPr>
          <w:rFonts w:eastAsia="Times New Roman" w:cs="Arial"/>
          <w:b/>
          <w:sz w:val="20"/>
          <w:szCs w:val="20"/>
          <w:lang w:eastAsia="es-ES"/>
        </w:rPr>
      </w:pPr>
      <w:r w:rsidRPr="00285612">
        <w:rPr>
          <w:rFonts w:eastAsia="Times New Roman" w:cs="Arial"/>
          <w:b/>
          <w:sz w:val="20"/>
          <w:szCs w:val="20"/>
          <w:lang w:eastAsia="es-ES"/>
        </w:rPr>
        <w:br w:type="page"/>
      </w:r>
    </w:p>
    <w:p w14:paraId="72B3DD5D" w14:textId="58FF48A4" w:rsidR="00132E14" w:rsidRPr="00285612" w:rsidRDefault="00132E14" w:rsidP="00132E14">
      <w:pPr>
        <w:keepNext/>
        <w:keepLines/>
        <w:spacing w:before="480" w:after="0" w:line="240" w:lineRule="auto"/>
        <w:jc w:val="center"/>
        <w:outlineLvl w:val="0"/>
        <w:rPr>
          <w:rFonts w:eastAsiaTheme="majorEastAsia" w:cstheme="majorBidi"/>
          <w:b/>
          <w:bCs/>
          <w:sz w:val="20"/>
          <w:szCs w:val="28"/>
          <w:u w:val="single"/>
          <w:lang w:eastAsia="es-ES"/>
        </w:rPr>
      </w:pPr>
      <w:r w:rsidRPr="00285612">
        <w:rPr>
          <w:rFonts w:eastAsiaTheme="majorEastAsia" w:cstheme="majorBidi"/>
          <w:b/>
          <w:bCs/>
          <w:sz w:val="20"/>
          <w:szCs w:val="28"/>
          <w:u w:val="single"/>
          <w:lang w:eastAsia="es-ES"/>
        </w:rPr>
        <w:lastRenderedPageBreak/>
        <w:t>ANEXO I</w:t>
      </w:r>
      <w:r>
        <w:rPr>
          <w:rFonts w:eastAsiaTheme="majorEastAsia" w:cstheme="majorBidi"/>
          <w:b/>
          <w:bCs/>
          <w:sz w:val="20"/>
          <w:szCs w:val="28"/>
          <w:u w:val="single"/>
          <w:lang w:eastAsia="es-ES"/>
        </w:rPr>
        <w:t>I</w:t>
      </w:r>
      <w:r w:rsidRPr="00285612">
        <w:rPr>
          <w:rFonts w:eastAsiaTheme="majorEastAsia" w:cstheme="majorBidi"/>
          <w:b/>
          <w:bCs/>
          <w:sz w:val="20"/>
          <w:szCs w:val="28"/>
          <w:u w:val="single"/>
          <w:lang w:eastAsia="es-ES"/>
        </w:rPr>
        <w:t xml:space="preserve"> MODELO</w:t>
      </w:r>
      <w:r>
        <w:rPr>
          <w:rFonts w:eastAsiaTheme="majorEastAsia" w:cstheme="majorBidi"/>
          <w:b/>
          <w:bCs/>
          <w:sz w:val="20"/>
          <w:szCs w:val="28"/>
          <w:u w:val="single"/>
          <w:lang w:eastAsia="es-ES"/>
        </w:rPr>
        <w:t>S</w:t>
      </w:r>
      <w:r w:rsidRPr="00285612">
        <w:rPr>
          <w:rFonts w:eastAsiaTheme="majorEastAsia" w:cstheme="majorBidi"/>
          <w:b/>
          <w:bCs/>
          <w:sz w:val="20"/>
          <w:szCs w:val="28"/>
          <w:u w:val="single"/>
          <w:lang w:eastAsia="es-ES"/>
        </w:rPr>
        <w:t xml:space="preserve"> </w:t>
      </w:r>
      <w:r>
        <w:rPr>
          <w:rFonts w:eastAsiaTheme="majorEastAsia" w:cstheme="majorBidi"/>
          <w:b/>
          <w:bCs/>
          <w:sz w:val="20"/>
          <w:szCs w:val="28"/>
          <w:u w:val="single"/>
          <w:lang w:eastAsia="es-ES"/>
        </w:rPr>
        <w:t>DE RESOLUCIONES</w:t>
      </w:r>
    </w:p>
    <w:p w14:paraId="4DE8DA71" w14:textId="701C3F51" w:rsidR="00285612" w:rsidRDefault="00285612" w:rsidP="00CA7F81">
      <w:pPr>
        <w:spacing w:after="0" w:line="240" w:lineRule="auto"/>
        <w:rPr>
          <w:rFonts w:eastAsia="Times New Roman" w:cs="Arial"/>
          <w:b/>
          <w:sz w:val="20"/>
          <w:szCs w:val="20"/>
          <w:lang w:eastAsia="es-ES"/>
        </w:rPr>
      </w:pPr>
    </w:p>
    <w:p w14:paraId="0E09D8C2" w14:textId="70976304" w:rsidR="00CA7F81" w:rsidRPr="00234255" w:rsidRDefault="00CA7F81" w:rsidP="00CA7F81">
      <w:pPr>
        <w:spacing w:after="0" w:line="300" w:lineRule="exact"/>
        <w:jc w:val="both"/>
        <w:rPr>
          <w:rFonts w:eastAsia="Times New Roman"/>
          <w:b/>
          <w:iCs/>
          <w:sz w:val="20"/>
          <w:szCs w:val="20"/>
          <w:lang w:eastAsia="es-ES"/>
        </w:rPr>
      </w:pPr>
      <w:r w:rsidRPr="0072639F">
        <w:rPr>
          <w:rFonts w:eastAsia="Times New Roman"/>
          <w:b/>
          <w:iCs/>
          <w:sz w:val="20"/>
          <w:szCs w:val="20"/>
          <w:lang w:eastAsia="es-ES"/>
        </w:rPr>
        <w:t xml:space="preserve">RESOLUCIÓN DE LA </w:t>
      </w:r>
      <w:r>
        <w:rPr>
          <w:rFonts w:eastAsia="Times New Roman"/>
          <w:b/>
          <w:iCs/>
          <w:sz w:val="20"/>
          <w:szCs w:val="20"/>
          <w:lang w:eastAsia="es-ES"/>
        </w:rPr>
        <w:t>………</w:t>
      </w:r>
      <w:proofErr w:type="gramStart"/>
      <w:r>
        <w:rPr>
          <w:rFonts w:eastAsia="Times New Roman"/>
          <w:b/>
          <w:iCs/>
          <w:sz w:val="20"/>
          <w:szCs w:val="20"/>
          <w:lang w:eastAsia="es-ES"/>
        </w:rPr>
        <w:t>…….</w:t>
      </w:r>
      <w:proofErr w:type="gramEnd"/>
      <w:r>
        <w:rPr>
          <w:rFonts w:eastAsia="Times New Roman"/>
          <w:b/>
          <w:iCs/>
          <w:sz w:val="20"/>
          <w:szCs w:val="20"/>
          <w:lang w:eastAsia="es-ES"/>
        </w:rPr>
        <w:t>.</w:t>
      </w:r>
      <w:r w:rsidRPr="0072639F">
        <w:rPr>
          <w:rFonts w:eastAsia="Times New Roman"/>
          <w:b/>
          <w:iCs/>
          <w:sz w:val="20"/>
          <w:szCs w:val="20"/>
          <w:lang w:eastAsia="es-ES"/>
        </w:rPr>
        <w:t xml:space="preserve"> DE LA CONSEJERÍA DE </w:t>
      </w:r>
      <w:r>
        <w:rPr>
          <w:rFonts w:eastAsia="Times New Roman"/>
          <w:b/>
          <w:iCs/>
          <w:sz w:val="20"/>
          <w:szCs w:val="20"/>
          <w:lang w:eastAsia="es-ES"/>
        </w:rPr>
        <w:t>……………</w:t>
      </w:r>
      <w:r w:rsidRPr="0072639F">
        <w:rPr>
          <w:rFonts w:eastAsia="Times New Roman"/>
          <w:b/>
          <w:iCs/>
          <w:sz w:val="20"/>
          <w:szCs w:val="20"/>
          <w:lang w:eastAsia="es-ES"/>
        </w:rPr>
        <w:t xml:space="preserve"> POR LA QUE SE ACUERDA LA INICIACIÓN DEL CONTRATO BASADO EN EL ACUERDO MARCO DE REFERENCIA</w:t>
      </w:r>
      <w:r w:rsidRPr="00234255">
        <w:rPr>
          <w:rFonts w:eastAsia="Times New Roman"/>
          <w:b/>
          <w:iCs/>
          <w:sz w:val="20"/>
          <w:szCs w:val="20"/>
          <w:lang w:eastAsia="es-ES"/>
        </w:rPr>
        <w:t>.</w:t>
      </w:r>
    </w:p>
    <w:p w14:paraId="2ACD30B1" w14:textId="77777777" w:rsidR="00CA7F81" w:rsidRDefault="00CA7F81" w:rsidP="00CA7F81">
      <w:pPr>
        <w:spacing w:after="0" w:line="300" w:lineRule="exact"/>
        <w:jc w:val="both"/>
        <w:rPr>
          <w:rFonts w:eastAsia="Times New Roman"/>
          <w:b/>
          <w:iCs/>
          <w:sz w:val="14"/>
          <w:szCs w:val="20"/>
          <w:lang w:eastAsia="es-ES"/>
        </w:rPr>
      </w:pPr>
    </w:p>
    <w:p w14:paraId="1CD1C235" w14:textId="77777777" w:rsidR="00CA7F81" w:rsidRPr="00196314" w:rsidRDefault="00CA7F81" w:rsidP="00CA7F81">
      <w:pPr>
        <w:spacing w:after="160" w:line="259" w:lineRule="auto"/>
        <w:rPr>
          <w:rFonts w:asciiTheme="minorHAnsi" w:eastAsiaTheme="minorHAnsi" w:hAnsiTheme="minorHAnsi" w:cstheme="minorHAnsi"/>
          <w:b/>
          <w:sz w:val="20"/>
        </w:rPr>
      </w:pPr>
      <w:r w:rsidRPr="00196314">
        <w:rPr>
          <w:rFonts w:asciiTheme="minorHAnsi" w:eastAsiaTheme="minorHAnsi" w:hAnsiTheme="minorHAnsi" w:cstheme="minorHAnsi"/>
          <w:b/>
          <w:sz w:val="20"/>
        </w:rPr>
        <w:t>Contrato basado de referencia:</w:t>
      </w:r>
    </w:p>
    <w:p w14:paraId="36141ECE" w14:textId="58B4D386" w:rsidR="00CA7F81" w:rsidRPr="00196314" w:rsidRDefault="00CA7F81" w:rsidP="00CA7F81">
      <w:pPr>
        <w:numPr>
          <w:ilvl w:val="0"/>
          <w:numId w:val="24"/>
        </w:numPr>
        <w:autoSpaceDE w:val="0"/>
        <w:autoSpaceDN w:val="0"/>
        <w:adjustRightInd w:val="0"/>
        <w:spacing w:after="0" w:line="240" w:lineRule="auto"/>
        <w:ind w:left="709"/>
        <w:contextualSpacing/>
        <w:jc w:val="both"/>
        <w:rPr>
          <w:rFonts w:asciiTheme="minorHAnsi" w:eastAsiaTheme="minorHAnsi" w:hAnsiTheme="minorHAnsi" w:cstheme="minorHAnsi"/>
          <w:b/>
          <w:bCs/>
          <w:color w:val="000000"/>
          <w:sz w:val="20"/>
          <w:szCs w:val="24"/>
        </w:rPr>
      </w:pPr>
      <w:bookmarkStart w:id="2" w:name="_Hlk122604053"/>
      <w:r w:rsidRPr="00196314">
        <w:rPr>
          <w:rFonts w:asciiTheme="minorHAnsi" w:eastAsia="Times New Roman" w:hAnsiTheme="minorHAnsi" w:cstheme="minorHAnsi"/>
          <w:b/>
          <w:sz w:val="20"/>
        </w:rPr>
        <w:t xml:space="preserve">EXPTE. </w:t>
      </w:r>
      <w:proofErr w:type="spellStart"/>
      <w:r w:rsidRPr="00196314">
        <w:rPr>
          <w:rFonts w:asciiTheme="minorHAnsi" w:eastAsia="Times New Roman" w:hAnsiTheme="minorHAnsi" w:cstheme="minorHAnsi"/>
          <w:b/>
          <w:sz w:val="20"/>
        </w:rPr>
        <w:t>Nº</w:t>
      </w:r>
      <w:proofErr w:type="spellEnd"/>
      <w:r w:rsidRPr="00196314">
        <w:rPr>
          <w:rFonts w:asciiTheme="minorHAnsi" w:eastAsiaTheme="minorHAnsi" w:hAnsiTheme="minorHAnsi" w:cstheme="minorHAnsi"/>
          <w:b/>
          <w:bCs/>
          <w:sz w:val="20"/>
        </w:rPr>
        <w:t xml:space="preserve"> </w:t>
      </w:r>
      <w:proofErr w:type="gramStart"/>
      <w:r w:rsidRPr="00196314">
        <w:rPr>
          <w:rFonts w:asciiTheme="minorHAnsi" w:eastAsiaTheme="minorHAnsi" w:hAnsiTheme="minorHAnsi" w:cstheme="minorHAnsi"/>
          <w:bCs/>
          <w:sz w:val="20"/>
        </w:rPr>
        <w:t>202</w:t>
      </w:r>
      <w:r>
        <w:rPr>
          <w:rFonts w:asciiTheme="minorHAnsi" w:eastAsiaTheme="minorHAnsi" w:hAnsiTheme="minorHAnsi" w:cstheme="minorHAnsi"/>
          <w:bCs/>
          <w:sz w:val="20"/>
        </w:rPr>
        <w:t>.</w:t>
      </w:r>
      <w:r w:rsidRPr="00196314">
        <w:rPr>
          <w:rFonts w:asciiTheme="minorHAnsi" w:eastAsiaTheme="minorHAnsi" w:hAnsiTheme="minorHAnsi" w:cstheme="minorHAnsi"/>
          <w:bCs/>
          <w:sz w:val="20"/>
        </w:rPr>
        <w:t>/</w:t>
      </w:r>
      <w:proofErr w:type="gramEnd"/>
      <w:r w:rsidRPr="00196314">
        <w:rPr>
          <w:rFonts w:asciiTheme="minorHAnsi" w:eastAsiaTheme="minorHAnsi" w:hAnsiTheme="minorHAnsi" w:cstheme="minorHAnsi"/>
          <w:bCs/>
          <w:sz w:val="20"/>
          <w:szCs w:val="20"/>
        </w:rPr>
        <w:t>00</w:t>
      </w:r>
      <w:r>
        <w:rPr>
          <w:rFonts w:asciiTheme="minorHAnsi" w:eastAsiaTheme="minorHAnsi" w:hAnsiTheme="minorHAnsi" w:cstheme="minorHAnsi"/>
          <w:bCs/>
          <w:sz w:val="20"/>
          <w:szCs w:val="20"/>
        </w:rPr>
        <w:t>0…</w:t>
      </w:r>
    </w:p>
    <w:p w14:paraId="3CEE9D7A" w14:textId="54732F17" w:rsidR="00CA7F81" w:rsidRPr="00CA7F81" w:rsidRDefault="00CA7F81" w:rsidP="00CA7F81">
      <w:pPr>
        <w:numPr>
          <w:ilvl w:val="0"/>
          <w:numId w:val="24"/>
        </w:numPr>
        <w:autoSpaceDE w:val="0"/>
        <w:autoSpaceDN w:val="0"/>
        <w:adjustRightInd w:val="0"/>
        <w:spacing w:after="0" w:line="240" w:lineRule="auto"/>
        <w:contextualSpacing/>
        <w:jc w:val="both"/>
        <w:rPr>
          <w:rFonts w:eastAsia="Times New Roman" w:cs="Times New Roman"/>
          <w:sz w:val="20"/>
        </w:rPr>
      </w:pPr>
      <w:r w:rsidRPr="00196314">
        <w:rPr>
          <w:rFonts w:asciiTheme="minorHAnsi" w:eastAsiaTheme="minorHAnsi" w:hAnsiTheme="minorHAnsi" w:cstheme="minorHAnsi"/>
          <w:b/>
          <w:bCs/>
          <w:color w:val="000000"/>
          <w:sz w:val="20"/>
          <w:szCs w:val="24"/>
        </w:rPr>
        <w:t xml:space="preserve">OBJETO: </w:t>
      </w:r>
      <w:bookmarkStart w:id="3" w:name="_Hlk201747982"/>
      <w:bookmarkStart w:id="4" w:name="_Hlk122601398"/>
      <w:r w:rsidRPr="00CA7F81">
        <w:rPr>
          <w:rFonts w:asciiTheme="minorHAnsi" w:hAnsiTheme="minorHAnsi" w:cstheme="minorHAnsi"/>
          <w:iCs/>
          <w:color w:val="000000"/>
          <w:sz w:val="20"/>
          <w:szCs w:val="20"/>
        </w:rPr>
        <w:t xml:space="preserve">Suministro de combustible de automoción para vehículos de la JCCM adscritos a …………………con la empresa MOEVE PRO SERVICES SAU/SOLRED, </w:t>
      </w:r>
      <w:proofErr w:type="gramStart"/>
      <w:r w:rsidRPr="00CA7F81">
        <w:rPr>
          <w:rFonts w:asciiTheme="minorHAnsi" w:hAnsiTheme="minorHAnsi" w:cstheme="minorHAnsi"/>
          <w:iCs/>
          <w:color w:val="000000"/>
          <w:sz w:val="20"/>
          <w:szCs w:val="20"/>
        </w:rPr>
        <w:t>S.A</w:t>
      </w:r>
      <w:proofErr w:type="gramEnd"/>
      <w:r>
        <w:rPr>
          <w:rStyle w:val="Refdenotaalpie"/>
          <w:rFonts w:asciiTheme="minorHAnsi" w:hAnsiTheme="minorHAnsi"/>
          <w:iCs/>
          <w:color w:val="000000"/>
          <w:sz w:val="20"/>
          <w:szCs w:val="20"/>
        </w:rPr>
        <w:footnoteReference w:id="3"/>
      </w:r>
      <w:r w:rsidRPr="00CA7F81">
        <w:rPr>
          <w:rFonts w:asciiTheme="minorHAnsi" w:hAnsiTheme="minorHAnsi" w:cstheme="minorHAnsi"/>
          <w:iCs/>
          <w:color w:val="000000"/>
          <w:sz w:val="20"/>
          <w:szCs w:val="20"/>
        </w:rPr>
        <w:t>.</w:t>
      </w:r>
      <w:bookmarkEnd w:id="3"/>
    </w:p>
    <w:bookmarkEnd w:id="2"/>
    <w:bookmarkEnd w:id="4"/>
    <w:p w14:paraId="291C2697" w14:textId="77777777" w:rsidR="00CA7F81" w:rsidRPr="00196314" w:rsidRDefault="00CA7F81" w:rsidP="00CA7F81">
      <w:pPr>
        <w:widowControl w:val="0"/>
        <w:autoSpaceDE w:val="0"/>
        <w:autoSpaceDN w:val="0"/>
        <w:adjustRightInd w:val="0"/>
        <w:spacing w:after="0" w:line="240" w:lineRule="auto"/>
        <w:jc w:val="both"/>
        <w:rPr>
          <w:rFonts w:asciiTheme="minorHAnsi" w:eastAsiaTheme="minorHAnsi" w:hAnsiTheme="minorHAnsi" w:cstheme="minorBidi"/>
          <w:sz w:val="20"/>
        </w:rPr>
      </w:pPr>
    </w:p>
    <w:p w14:paraId="38013D75" w14:textId="77777777" w:rsidR="00CA7F81" w:rsidRPr="00196314" w:rsidRDefault="00CA7F81" w:rsidP="00CA7F81">
      <w:pPr>
        <w:widowControl w:val="0"/>
        <w:autoSpaceDE w:val="0"/>
        <w:autoSpaceDN w:val="0"/>
        <w:adjustRightInd w:val="0"/>
        <w:spacing w:after="0" w:line="240" w:lineRule="auto"/>
        <w:jc w:val="both"/>
        <w:rPr>
          <w:rFonts w:asciiTheme="minorHAnsi" w:eastAsiaTheme="minorHAnsi" w:hAnsiTheme="minorHAnsi" w:cstheme="minorHAnsi"/>
          <w:b/>
          <w:sz w:val="20"/>
        </w:rPr>
      </w:pPr>
      <w:r w:rsidRPr="00196314">
        <w:rPr>
          <w:rFonts w:asciiTheme="minorHAnsi" w:eastAsiaTheme="minorHAnsi" w:hAnsiTheme="minorHAnsi" w:cstheme="minorHAnsi"/>
          <w:b/>
          <w:sz w:val="20"/>
        </w:rPr>
        <w:t>Acuerdo Marco:</w:t>
      </w:r>
    </w:p>
    <w:p w14:paraId="229F79BD" w14:textId="2A8F3F11" w:rsidR="00CA7F81" w:rsidRPr="00196314" w:rsidRDefault="00CA7F81" w:rsidP="00CA7F81">
      <w:pPr>
        <w:numPr>
          <w:ilvl w:val="0"/>
          <w:numId w:val="25"/>
        </w:numPr>
        <w:spacing w:after="0" w:line="240" w:lineRule="auto"/>
        <w:contextualSpacing/>
        <w:jc w:val="both"/>
        <w:rPr>
          <w:rFonts w:asciiTheme="minorHAnsi" w:eastAsiaTheme="minorHAnsi" w:hAnsiTheme="minorHAnsi" w:cstheme="minorHAnsi"/>
          <w:bCs/>
          <w:sz w:val="20"/>
        </w:rPr>
      </w:pPr>
      <w:r w:rsidRPr="00196314">
        <w:rPr>
          <w:rFonts w:asciiTheme="minorHAnsi" w:eastAsia="Times New Roman" w:hAnsiTheme="minorHAnsi" w:cstheme="minorHAnsi"/>
          <w:b/>
          <w:sz w:val="20"/>
        </w:rPr>
        <w:t xml:space="preserve">EXPTE. </w:t>
      </w:r>
      <w:proofErr w:type="spellStart"/>
      <w:r w:rsidRPr="00196314">
        <w:rPr>
          <w:rFonts w:asciiTheme="minorHAnsi" w:eastAsia="Times New Roman" w:hAnsiTheme="minorHAnsi" w:cstheme="minorHAnsi"/>
          <w:b/>
          <w:sz w:val="20"/>
        </w:rPr>
        <w:t>Nº</w:t>
      </w:r>
      <w:proofErr w:type="spellEnd"/>
      <w:r w:rsidRPr="00196314">
        <w:rPr>
          <w:rFonts w:asciiTheme="minorHAnsi" w:eastAsiaTheme="minorHAnsi" w:hAnsiTheme="minorHAnsi" w:cstheme="minorHAnsi"/>
          <w:b/>
          <w:bCs/>
          <w:sz w:val="20"/>
        </w:rPr>
        <w:t xml:space="preserve"> </w:t>
      </w:r>
      <w:r w:rsidRPr="00196314">
        <w:rPr>
          <w:rFonts w:asciiTheme="minorHAnsi" w:eastAsiaTheme="minorHAnsi" w:hAnsiTheme="minorHAnsi" w:cstheme="minorHAnsi"/>
          <w:bCs/>
          <w:sz w:val="20"/>
        </w:rPr>
        <w:t>202</w:t>
      </w:r>
      <w:r>
        <w:rPr>
          <w:rFonts w:asciiTheme="minorHAnsi" w:eastAsiaTheme="minorHAnsi" w:hAnsiTheme="minorHAnsi" w:cstheme="minorHAnsi"/>
          <w:bCs/>
          <w:sz w:val="20"/>
        </w:rPr>
        <w:t>6</w:t>
      </w:r>
      <w:r w:rsidRPr="00196314">
        <w:rPr>
          <w:rFonts w:asciiTheme="minorHAnsi" w:eastAsiaTheme="minorHAnsi" w:hAnsiTheme="minorHAnsi" w:cstheme="minorHAnsi"/>
          <w:bCs/>
          <w:sz w:val="20"/>
        </w:rPr>
        <w:t>/000</w:t>
      </w:r>
      <w:r>
        <w:rPr>
          <w:rFonts w:asciiTheme="minorHAnsi" w:eastAsiaTheme="minorHAnsi" w:hAnsiTheme="minorHAnsi" w:cstheme="minorHAnsi"/>
          <w:bCs/>
          <w:sz w:val="20"/>
        </w:rPr>
        <w:t>953</w:t>
      </w:r>
    </w:p>
    <w:p w14:paraId="5B0DFF08" w14:textId="77777777" w:rsidR="00CA7F81" w:rsidRPr="00196314" w:rsidRDefault="00CA7F81" w:rsidP="00CA7F81">
      <w:pPr>
        <w:widowControl w:val="0"/>
        <w:numPr>
          <w:ilvl w:val="0"/>
          <w:numId w:val="25"/>
        </w:numPr>
        <w:autoSpaceDE w:val="0"/>
        <w:autoSpaceDN w:val="0"/>
        <w:adjustRightInd w:val="0"/>
        <w:spacing w:after="0" w:line="240" w:lineRule="auto"/>
        <w:contextualSpacing/>
        <w:jc w:val="both"/>
        <w:rPr>
          <w:rFonts w:asciiTheme="minorHAnsi" w:eastAsia="Times New Roman" w:hAnsiTheme="minorHAnsi" w:cstheme="minorHAnsi"/>
          <w:b/>
          <w:sz w:val="20"/>
        </w:rPr>
      </w:pPr>
      <w:r w:rsidRPr="00196314">
        <w:rPr>
          <w:rFonts w:asciiTheme="minorHAnsi" w:eastAsiaTheme="minorHAnsi" w:hAnsiTheme="minorHAnsi" w:cstheme="minorHAnsi"/>
          <w:b/>
          <w:bCs/>
          <w:sz w:val="20"/>
        </w:rPr>
        <w:t xml:space="preserve">OBJETO: </w:t>
      </w:r>
      <w:r w:rsidRPr="00196314">
        <w:rPr>
          <w:rFonts w:asciiTheme="minorHAnsi" w:eastAsiaTheme="minorHAnsi" w:hAnsiTheme="minorHAnsi" w:cstheme="minorHAnsi"/>
          <w:bCs/>
          <w:sz w:val="20"/>
        </w:rPr>
        <w:t>Suministro de automoción para los vehículos de la Administración de la Junta de Comunidades de Castilla-La Mancha y sus organismos autónomos.</w:t>
      </w:r>
    </w:p>
    <w:p w14:paraId="42FDB8A9" w14:textId="77777777" w:rsidR="00CA7F81" w:rsidRPr="00234255" w:rsidRDefault="00CA7F81" w:rsidP="00CA7F81">
      <w:pPr>
        <w:widowControl w:val="0"/>
        <w:spacing w:before="360" w:after="240" w:line="300" w:lineRule="exact"/>
        <w:jc w:val="center"/>
        <w:rPr>
          <w:rFonts w:eastAsia="Times New Roman"/>
          <w:b/>
          <w:sz w:val="20"/>
          <w:szCs w:val="20"/>
          <w:lang w:val="es-ES_tradnl" w:eastAsia="es-ES"/>
        </w:rPr>
      </w:pPr>
      <w:r w:rsidRPr="00234255">
        <w:rPr>
          <w:rFonts w:eastAsia="Times New Roman"/>
          <w:b/>
          <w:sz w:val="20"/>
          <w:szCs w:val="20"/>
          <w:lang w:val="es-ES_tradnl" w:eastAsia="es-ES"/>
        </w:rPr>
        <w:t>ANTECEDENTES DE HECHO</w:t>
      </w:r>
    </w:p>
    <w:p w14:paraId="1AA214AC" w14:textId="40303F32" w:rsidR="00CA7F81" w:rsidRDefault="00CA7F81" w:rsidP="00CA7F81">
      <w:pPr>
        <w:spacing w:after="160" w:line="300" w:lineRule="exact"/>
        <w:jc w:val="both"/>
        <w:rPr>
          <w:rFonts w:asciiTheme="minorHAnsi" w:hAnsiTheme="minorHAnsi" w:cstheme="minorHAnsi"/>
          <w:sz w:val="20"/>
          <w:szCs w:val="20"/>
        </w:rPr>
      </w:pPr>
      <w:bookmarkStart w:id="5" w:name="_Hlk184977824"/>
      <w:r w:rsidRPr="00196314">
        <w:rPr>
          <w:rFonts w:asciiTheme="minorHAnsi" w:hAnsiTheme="minorHAnsi" w:cstheme="minorHAnsi"/>
          <w:b/>
          <w:sz w:val="20"/>
          <w:szCs w:val="20"/>
        </w:rPr>
        <w:t>PRIMERO.</w:t>
      </w:r>
      <w:r w:rsidRPr="00196314">
        <w:rPr>
          <w:rFonts w:asciiTheme="minorHAnsi" w:hAnsiTheme="minorHAnsi" w:cstheme="minorHAnsi"/>
          <w:sz w:val="20"/>
          <w:szCs w:val="20"/>
        </w:rPr>
        <w:t xml:space="preserve"> - Con fecha </w:t>
      </w:r>
      <w:r w:rsidR="00837516">
        <w:rPr>
          <w:rFonts w:asciiTheme="minorHAnsi" w:hAnsiTheme="minorHAnsi" w:cstheme="minorHAnsi"/>
          <w:sz w:val="20"/>
          <w:szCs w:val="20"/>
        </w:rPr>
        <w:t>4 de septiembre</w:t>
      </w:r>
      <w:r w:rsidRPr="00196314">
        <w:rPr>
          <w:rFonts w:asciiTheme="minorHAnsi" w:hAnsiTheme="minorHAnsi" w:cstheme="minorHAnsi"/>
          <w:sz w:val="20"/>
          <w:szCs w:val="20"/>
        </w:rPr>
        <w:t xml:space="preserve"> de 202</w:t>
      </w:r>
      <w:r>
        <w:rPr>
          <w:rFonts w:asciiTheme="minorHAnsi" w:hAnsiTheme="minorHAnsi" w:cstheme="minorHAnsi"/>
          <w:sz w:val="20"/>
          <w:szCs w:val="20"/>
        </w:rPr>
        <w:t>6</w:t>
      </w:r>
      <w:r w:rsidRPr="00196314">
        <w:rPr>
          <w:rFonts w:asciiTheme="minorHAnsi" w:hAnsiTheme="minorHAnsi" w:cstheme="minorHAnsi"/>
          <w:sz w:val="20"/>
          <w:szCs w:val="20"/>
        </w:rPr>
        <w:t>, fue formalizado el Acuerdo Marco cuyo objeto era fijar los términos y condiciones a que habrán de ajustarse los suministros de combustibles de automoción que precisen contratar los órganos de la Administración de la Junta de Comunidades de Castilla la Mancha y sus organismos autónomos con la</w:t>
      </w:r>
      <w:r>
        <w:rPr>
          <w:rFonts w:asciiTheme="minorHAnsi" w:hAnsiTheme="minorHAnsi" w:cstheme="minorHAnsi"/>
          <w:sz w:val="20"/>
          <w:szCs w:val="20"/>
        </w:rPr>
        <w:t>s</w:t>
      </w:r>
      <w:r w:rsidRPr="00196314">
        <w:rPr>
          <w:rFonts w:asciiTheme="minorHAnsi" w:hAnsiTheme="minorHAnsi" w:cstheme="minorHAnsi"/>
          <w:sz w:val="20"/>
          <w:szCs w:val="20"/>
        </w:rPr>
        <w:t xml:space="preserve"> empresa</w:t>
      </w:r>
      <w:r>
        <w:rPr>
          <w:rFonts w:asciiTheme="minorHAnsi" w:hAnsiTheme="minorHAnsi" w:cstheme="minorHAnsi"/>
          <w:sz w:val="20"/>
          <w:szCs w:val="20"/>
        </w:rPr>
        <w:t xml:space="preserve">s </w:t>
      </w:r>
      <w:r w:rsidRPr="00CA7F81">
        <w:rPr>
          <w:rFonts w:asciiTheme="minorHAnsi" w:hAnsiTheme="minorHAnsi" w:cstheme="minorHAnsi"/>
          <w:b/>
          <w:sz w:val="20"/>
          <w:szCs w:val="20"/>
        </w:rPr>
        <w:t>MOEVE PRO SERVICES SAU</w:t>
      </w:r>
      <w:r>
        <w:rPr>
          <w:rFonts w:asciiTheme="minorHAnsi" w:hAnsiTheme="minorHAnsi" w:cstheme="minorHAnsi"/>
          <w:b/>
          <w:sz w:val="20"/>
          <w:szCs w:val="20"/>
        </w:rPr>
        <w:t xml:space="preserve"> </w:t>
      </w:r>
      <w:r w:rsidRPr="00CA7F81">
        <w:rPr>
          <w:rFonts w:asciiTheme="minorHAnsi" w:hAnsiTheme="minorHAnsi" w:cstheme="minorHAnsi"/>
          <w:sz w:val="20"/>
          <w:szCs w:val="20"/>
        </w:rPr>
        <w:t>y</w:t>
      </w:r>
      <w:r w:rsidRPr="00CA7F81">
        <w:rPr>
          <w:rFonts w:asciiTheme="minorHAnsi" w:hAnsiTheme="minorHAnsi" w:cstheme="minorHAnsi"/>
          <w:b/>
          <w:sz w:val="20"/>
          <w:szCs w:val="20"/>
        </w:rPr>
        <w:t xml:space="preserve"> </w:t>
      </w:r>
      <w:r w:rsidRPr="00196314">
        <w:rPr>
          <w:rFonts w:asciiTheme="minorHAnsi" w:hAnsiTheme="minorHAnsi" w:cstheme="minorHAnsi"/>
          <w:b/>
          <w:sz w:val="20"/>
          <w:szCs w:val="20"/>
        </w:rPr>
        <w:t>SOLRED, S.A</w:t>
      </w:r>
      <w:r w:rsidRPr="00196314">
        <w:rPr>
          <w:rFonts w:asciiTheme="minorHAnsi" w:hAnsiTheme="minorHAnsi" w:cstheme="minorHAnsi"/>
          <w:sz w:val="20"/>
          <w:szCs w:val="20"/>
        </w:rPr>
        <w:t xml:space="preserve">. en los términos y condiciones establecidas en el Pliego de cláusulas administrativas y resto de documentación contractual. </w:t>
      </w:r>
    </w:p>
    <w:p w14:paraId="374ABF8B" w14:textId="574B6259" w:rsidR="00CA7F81" w:rsidRPr="00932BD3" w:rsidRDefault="00CA7F81" w:rsidP="00C26715">
      <w:pPr>
        <w:spacing w:after="160" w:line="300" w:lineRule="exact"/>
        <w:jc w:val="both"/>
        <w:rPr>
          <w:rFonts w:asciiTheme="minorHAnsi" w:hAnsiTheme="minorHAnsi" w:cstheme="minorHAnsi"/>
          <w:sz w:val="20"/>
          <w:szCs w:val="20"/>
        </w:rPr>
      </w:pPr>
      <w:r w:rsidRPr="00932BD3">
        <w:rPr>
          <w:rFonts w:asciiTheme="minorHAnsi" w:hAnsiTheme="minorHAnsi" w:cstheme="minorHAnsi"/>
          <w:b/>
          <w:sz w:val="20"/>
          <w:szCs w:val="20"/>
        </w:rPr>
        <w:t>SEGUNDO. -</w:t>
      </w:r>
      <w:bookmarkEnd w:id="5"/>
      <w:r w:rsidRPr="00932BD3">
        <w:rPr>
          <w:rFonts w:asciiTheme="minorHAnsi" w:hAnsiTheme="minorHAnsi" w:cstheme="minorHAnsi"/>
          <w:sz w:val="20"/>
          <w:szCs w:val="20"/>
        </w:rPr>
        <w:t xml:space="preserve"> Conforme a la cláusula 39 del Pliego de Cláusulas Administrativas del Acuerdo Marco, con fecha </w:t>
      </w:r>
      <w:r w:rsidR="00C26715">
        <w:rPr>
          <w:rFonts w:asciiTheme="minorHAnsi" w:hAnsiTheme="minorHAnsi" w:cstheme="minorHAnsi"/>
          <w:sz w:val="20"/>
          <w:szCs w:val="20"/>
        </w:rPr>
        <w:t>………………</w:t>
      </w:r>
      <w:r>
        <w:rPr>
          <w:rFonts w:asciiTheme="minorHAnsi" w:hAnsiTheme="minorHAnsi" w:cstheme="minorHAnsi"/>
          <w:sz w:val="20"/>
          <w:szCs w:val="20"/>
        </w:rPr>
        <w:t>,</w:t>
      </w:r>
      <w:r w:rsidRPr="00932BD3">
        <w:rPr>
          <w:rFonts w:asciiTheme="minorHAnsi" w:hAnsiTheme="minorHAnsi" w:cstheme="minorHAnsi"/>
          <w:sz w:val="20"/>
          <w:szCs w:val="20"/>
        </w:rPr>
        <w:t xml:space="preserve"> el </w:t>
      </w:r>
      <w:r w:rsidR="00C26715">
        <w:rPr>
          <w:rFonts w:asciiTheme="minorHAnsi" w:hAnsiTheme="minorHAnsi" w:cstheme="minorHAnsi"/>
          <w:sz w:val="20"/>
          <w:szCs w:val="20"/>
        </w:rPr>
        <w:t>…………….</w:t>
      </w:r>
      <w:r w:rsidRPr="00932BD3">
        <w:rPr>
          <w:rFonts w:asciiTheme="minorHAnsi" w:hAnsiTheme="minorHAnsi" w:cstheme="minorHAnsi"/>
          <w:sz w:val="20"/>
          <w:szCs w:val="20"/>
        </w:rPr>
        <w:t xml:space="preserve"> realiza propuesta de contratación en la que se justifica la necesidad del suministro de combustible de automoción para la flota de vehículos adscritos </w:t>
      </w:r>
      <w:r w:rsidR="00C26715">
        <w:rPr>
          <w:rFonts w:asciiTheme="minorHAnsi" w:hAnsiTheme="minorHAnsi" w:cstheme="minorHAnsi"/>
          <w:sz w:val="20"/>
          <w:szCs w:val="20"/>
        </w:rPr>
        <w:t>…………………………</w:t>
      </w:r>
      <w:r w:rsidRPr="00932BD3">
        <w:rPr>
          <w:rFonts w:asciiTheme="minorHAnsi" w:hAnsiTheme="minorHAnsi" w:cstheme="minorHAnsi"/>
          <w:sz w:val="20"/>
          <w:szCs w:val="20"/>
        </w:rPr>
        <w:t xml:space="preserve">, con un presupuesto máximo de gasto de </w:t>
      </w:r>
      <w:r w:rsidR="00C26715">
        <w:rPr>
          <w:rFonts w:asciiTheme="minorHAnsi" w:hAnsiTheme="minorHAnsi" w:cstheme="minorHAnsi"/>
          <w:sz w:val="20"/>
          <w:szCs w:val="20"/>
        </w:rPr>
        <w:t>………….</w:t>
      </w:r>
      <w:r w:rsidRPr="00932BD3">
        <w:rPr>
          <w:rFonts w:asciiTheme="minorHAnsi" w:hAnsiTheme="minorHAnsi" w:cstheme="minorHAnsi"/>
          <w:sz w:val="20"/>
          <w:szCs w:val="20"/>
        </w:rPr>
        <w:t xml:space="preserve"> € y una duración comprendida entre el </w:t>
      </w:r>
      <w:r w:rsidR="00C26715">
        <w:rPr>
          <w:rFonts w:asciiTheme="minorHAnsi" w:hAnsiTheme="minorHAnsi" w:cstheme="minorHAnsi"/>
          <w:sz w:val="20"/>
          <w:szCs w:val="20"/>
        </w:rPr>
        <w:t>……………</w:t>
      </w:r>
      <w:r>
        <w:rPr>
          <w:rFonts w:asciiTheme="minorHAnsi" w:hAnsiTheme="minorHAnsi" w:cstheme="minorHAnsi"/>
          <w:sz w:val="20"/>
          <w:szCs w:val="20"/>
        </w:rPr>
        <w:t xml:space="preserve"> </w:t>
      </w:r>
      <w:r w:rsidRPr="00932BD3">
        <w:rPr>
          <w:rFonts w:asciiTheme="minorHAnsi" w:hAnsiTheme="minorHAnsi" w:cstheme="minorHAnsi"/>
          <w:sz w:val="20"/>
          <w:szCs w:val="20"/>
        </w:rPr>
        <w:t xml:space="preserve">y el </w:t>
      </w:r>
      <w:r w:rsidR="00C26715">
        <w:rPr>
          <w:rFonts w:asciiTheme="minorHAnsi" w:hAnsiTheme="minorHAnsi" w:cstheme="minorHAnsi"/>
          <w:sz w:val="20"/>
          <w:szCs w:val="20"/>
        </w:rPr>
        <w:t>…………</w:t>
      </w:r>
      <w:proofErr w:type="gramStart"/>
      <w:r w:rsidR="00C26715">
        <w:rPr>
          <w:rFonts w:asciiTheme="minorHAnsi" w:hAnsiTheme="minorHAnsi" w:cstheme="minorHAnsi"/>
          <w:sz w:val="20"/>
          <w:szCs w:val="20"/>
        </w:rPr>
        <w:t>…….</w:t>
      </w:r>
      <w:proofErr w:type="gramEnd"/>
      <w:r>
        <w:rPr>
          <w:rFonts w:asciiTheme="minorHAnsi" w:hAnsiTheme="minorHAnsi" w:cstheme="minorHAnsi"/>
          <w:sz w:val="20"/>
          <w:szCs w:val="20"/>
        </w:rPr>
        <w:t>.</w:t>
      </w:r>
      <w:r w:rsidR="00C26715">
        <w:rPr>
          <w:rFonts w:asciiTheme="minorHAnsi" w:hAnsiTheme="minorHAnsi" w:cstheme="minorHAnsi"/>
          <w:sz w:val="20"/>
          <w:szCs w:val="20"/>
        </w:rPr>
        <w:t>Prorrogable hasta un máximo de …. meses más.</w:t>
      </w:r>
    </w:p>
    <w:p w14:paraId="49A306B2" w14:textId="77777777" w:rsidR="00CA7F81" w:rsidRPr="00234255" w:rsidRDefault="00CA7F81" w:rsidP="00CA7F81">
      <w:pPr>
        <w:widowControl w:val="0"/>
        <w:spacing w:line="300" w:lineRule="exact"/>
        <w:jc w:val="both"/>
        <w:rPr>
          <w:rFonts w:eastAsia="Times New Roman"/>
          <w:b/>
          <w:sz w:val="16"/>
          <w:szCs w:val="20"/>
          <w:lang w:val="es-ES_tradnl" w:eastAsia="es-ES"/>
        </w:rPr>
      </w:pPr>
    </w:p>
    <w:p w14:paraId="0E44B448" w14:textId="77777777" w:rsidR="00CA7F81" w:rsidRDefault="00CA7F81" w:rsidP="00CA7F81">
      <w:pPr>
        <w:spacing w:after="120" w:line="300" w:lineRule="exact"/>
        <w:jc w:val="both"/>
        <w:rPr>
          <w:rFonts w:eastAsia="Times New Roman"/>
          <w:sz w:val="20"/>
          <w:szCs w:val="20"/>
          <w:lang w:val="es-ES_tradnl" w:eastAsia="es-ES"/>
        </w:rPr>
      </w:pPr>
      <w:r w:rsidRPr="00234255">
        <w:rPr>
          <w:rFonts w:eastAsia="Times New Roman"/>
          <w:sz w:val="20"/>
          <w:szCs w:val="20"/>
          <w:lang w:val="es-ES_tradnl" w:eastAsia="es-ES"/>
        </w:rPr>
        <w:t>A los anteriores hechos les resultan de aplicación los siguientes:</w:t>
      </w:r>
    </w:p>
    <w:p w14:paraId="7CC4EAEB" w14:textId="77777777" w:rsidR="00CA7F81" w:rsidRPr="00234255" w:rsidRDefault="00CA7F81" w:rsidP="00CA7F81">
      <w:pPr>
        <w:widowControl w:val="0"/>
        <w:spacing w:before="360" w:after="240" w:line="300" w:lineRule="exact"/>
        <w:jc w:val="center"/>
        <w:rPr>
          <w:rFonts w:eastAsia="Times New Roman"/>
          <w:b/>
          <w:sz w:val="20"/>
          <w:szCs w:val="20"/>
          <w:lang w:val="es-ES_tradnl" w:eastAsia="es-ES"/>
        </w:rPr>
      </w:pPr>
      <w:r w:rsidRPr="00234255">
        <w:rPr>
          <w:rFonts w:eastAsia="Times New Roman"/>
          <w:b/>
          <w:sz w:val="20"/>
          <w:szCs w:val="20"/>
          <w:lang w:val="es-ES_tradnl" w:eastAsia="es-ES"/>
        </w:rPr>
        <w:t>FUNDAMENTOS DE DERECHO</w:t>
      </w:r>
    </w:p>
    <w:p w14:paraId="2975457D" w14:textId="15F5267A" w:rsidR="00CA7F81" w:rsidRPr="00D316E1" w:rsidRDefault="00CA7F81" w:rsidP="00C26715">
      <w:pPr>
        <w:spacing w:line="300" w:lineRule="exact"/>
        <w:jc w:val="both"/>
        <w:rPr>
          <w:rFonts w:asciiTheme="minorHAnsi" w:eastAsia="Times New Roman" w:hAnsiTheme="minorHAnsi" w:cstheme="minorHAnsi"/>
          <w:sz w:val="20"/>
          <w:szCs w:val="20"/>
          <w:lang w:eastAsia="es-ES"/>
        </w:rPr>
      </w:pPr>
      <w:r w:rsidRPr="00760E46">
        <w:rPr>
          <w:rFonts w:asciiTheme="minorHAnsi" w:eastAsia="Times New Roman" w:hAnsiTheme="minorHAnsi" w:cs="Arial"/>
          <w:b/>
          <w:sz w:val="20"/>
          <w:szCs w:val="20"/>
          <w:lang w:val="es-ES_tradnl" w:eastAsia="es-ES"/>
        </w:rPr>
        <w:t>Primero</w:t>
      </w:r>
      <w:r w:rsidRPr="00760E46">
        <w:rPr>
          <w:rFonts w:asciiTheme="minorHAnsi" w:eastAsia="Times New Roman" w:hAnsiTheme="minorHAnsi" w:cs="Arial"/>
          <w:b/>
          <w:sz w:val="20"/>
          <w:szCs w:val="20"/>
          <w:lang w:eastAsia="es-ES"/>
        </w:rPr>
        <w:t xml:space="preserve">. –  El órgano competente para dictar la presente resolución es </w:t>
      </w:r>
      <w:r w:rsidRPr="00760E46">
        <w:rPr>
          <w:rFonts w:asciiTheme="minorHAnsi" w:eastAsia="Times New Roman" w:hAnsiTheme="minorHAnsi" w:cstheme="minorHAnsi"/>
          <w:sz w:val="20"/>
          <w:szCs w:val="20"/>
          <w:lang w:eastAsia="es-ES"/>
        </w:rPr>
        <w:t xml:space="preserve">la </w:t>
      </w:r>
      <w:r w:rsidR="00C26715">
        <w:rPr>
          <w:rFonts w:asciiTheme="minorHAnsi" w:eastAsia="Times New Roman" w:hAnsiTheme="minorHAnsi" w:cstheme="minorHAnsi"/>
          <w:sz w:val="20"/>
          <w:szCs w:val="20"/>
          <w:lang w:eastAsia="es-ES"/>
        </w:rPr>
        <w:t>…………………….</w:t>
      </w:r>
      <w:r w:rsidRPr="00760E46">
        <w:rPr>
          <w:rFonts w:asciiTheme="minorHAnsi" w:eastAsia="Times New Roman" w:hAnsiTheme="minorHAnsi" w:cstheme="minorHAnsi"/>
          <w:sz w:val="20"/>
          <w:szCs w:val="20"/>
          <w:lang w:eastAsia="es-ES"/>
        </w:rPr>
        <w:t xml:space="preserve"> de conformidad con lo dispuesto </w:t>
      </w:r>
      <w:r w:rsidRPr="00760E46">
        <w:rPr>
          <w:rFonts w:eastAsia="Times New Roman" w:cs="Arial"/>
          <w:sz w:val="20"/>
          <w:szCs w:val="20"/>
          <w:lang w:eastAsia="es-ES"/>
        </w:rPr>
        <w:t>en el artículo 14.1.c) del Decreto 74/2018, de 23 de octubre, por el que se regula la Oficina de Contratación de la Junta de Comunidades de Castilla-La Mancha y el sistema de contratación centralizada.</w:t>
      </w:r>
    </w:p>
    <w:p w14:paraId="12F799AA" w14:textId="77777777" w:rsidR="00CA7F81" w:rsidRPr="00760E46" w:rsidRDefault="00CA7F81" w:rsidP="00C26715">
      <w:pPr>
        <w:tabs>
          <w:tab w:val="left" w:pos="340"/>
          <w:tab w:val="left" w:pos="709"/>
          <w:tab w:val="left" w:pos="1247"/>
          <w:tab w:val="left" w:pos="1418"/>
          <w:tab w:val="left" w:pos="2127"/>
          <w:tab w:val="left" w:pos="2836"/>
          <w:tab w:val="left" w:pos="3545"/>
          <w:tab w:val="left" w:pos="4254"/>
          <w:tab w:val="left" w:pos="4963"/>
          <w:tab w:val="left" w:pos="5672"/>
          <w:tab w:val="left" w:pos="6381"/>
          <w:tab w:val="left" w:pos="7090"/>
          <w:tab w:val="left" w:pos="7799"/>
        </w:tabs>
        <w:spacing w:line="300" w:lineRule="exact"/>
        <w:jc w:val="both"/>
        <w:rPr>
          <w:rFonts w:asciiTheme="minorHAnsi" w:eastAsia="Times New Roman" w:hAnsiTheme="minorHAnsi" w:cs="Arial"/>
          <w:sz w:val="20"/>
          <w:szCs w:val="20"/>
          <w:lang w:eastAsia="es-ES"/>
        </w:rPr>
      </w:pPr>
      <w:r w:rsidRPr="00760E46">
        <w:rPr>
          <w:rFonts w:asciiTheme="minorHAnsi" w:eastAsia="Times New Roman" w:hAnsiTheme="minorHAnsi" w:cs="Arial"/>
          <w:b/>
          <w:sz w:val="20"/>
          <w:szCs w:val="20"/>
          <w:lang w:eastAsia="es-ES"/>
        </w:rPr>
        <w:t xml:space="preserve">Segundo. – </w:t>
      </w:r>
      <w:r w:rsidRPr="00760E46">
        <w:rPr>
          <w:rFonts w:asciiTheme="minorHAnsi" w:eastAsia="Times New Roman" w:hAnsiTheme="minorHAnsi" w:cs="Arial"/>
          <w:sz w:val="20"/>
          <w:szCs w:val="20"/>
          <w:lang w:eastAsia="es-ES"/>
        </w:rPr>
        <w:t xml:space="preserve">El régimen jurídico del presente contrato viene determinado por Ley 9/2017, de 8 de noviembre, de Contratos del Sector Público, por la que se transponen al ordenamiento jurídico español las Directivas del Parlamento Europeo y del Consejo 2014/23/UE y 2014/24/UE, de 26 se febrero de 2014 (en adelante, LCSP), por el Real Decreto 817/2009, de 8 de mayo por el que se desarrolla parcialmente la Ley de Contratos del Sector Público y en cuanto no se encuentre derogado por las normas anteriormente citadas, se aplicará también el </w:t>
      </w:r>
      <w:r w:rsidRPr="00760E46">
        <w:rPr>
          <w:rFonts w:asciiTheme="minorHAnsi" w:eastAsia="Times New Roman" w:hAnsiTheme="minorHAnsi" w:cs="Arial"/>
          <w:sz w:val="20"/>
          <w:szCs w:val="20"/>
          <w:lang w:eastAsia="es-ES"/>
        </w:rPr>
        <w:lastRenderedPageBreak/>
        <w:t>Real Decreto 1098/2001, de 12 de octubre, por el que se aprueba el Reglamento General de la Ley de Contratos de las Administraciones Públicas. Subsidiariamente, se aplicará la Ley 39/2015, de 1 de octubre, del Procedimiento Administrativo Común de las Administraciones Públicas y, las restantes normas de Derecho Administrativo, y en su defecto, las normas de Derecho Privado.</w:t>
      </w:r>
    </w:p>
    <w:p w14:paraId="3FCECCA6" w14:textId="77777777" w:rsidR="00CA7F81" w:rsidRPr="00760E46" w:rsidRDefault="00CA7F81" w:rsidP="00C26715">
      <w:pPr>
        <w:spacing w:before="100" w:beforeAutospacing="1" w:after="0" w:line="300" w:lineRule="exact"/>
        <w:jc w:val="both"/>
        <w:rPr>
          <w:rFonts w:asciiTheme="minorHAnsi" w:eastAsia="Times New Roman" w:hAnsiTheme="minorHAnsi" w:cstheme="minorHAnsi"/>
          <w:sz w:val="20"/>
          <w:szCs w:val="20"/>
          <w:lang w:eastAsia="es-ES"/>
        </w:rPr>
      </w:pPr>
      <w:r w:rsidRPr="00760E46">
        <w:rPr>
          <w:rFonts w:asciiTheme="minorHAnsi" w:eastAsia="Times New Roman" w:hAnsiTheme="minorHAnsi" w:cstheme="minorHAnsi"/>
          <w:b/>
          <w:sz w:val="20"/>
          <w:szCs w:val="20"/>
          <w:lang w:eastAsia="es-ES"/>
        </w:rPr>
        <w:t>Tercero. –</w:t>
      </w:r>
      <w:r w:rsidRPr="00760E46">
        <w:rPr>
          <w:rFonts w:asciiTheme="minorHAnsi" w:eastAsia="Times New Roman" w:hAnsiTheme="minorHAnsi" w:cstheme="minorHAnsi"/>
          <w:sz w:val="20"/>
          <w:szCs w:val="20"/>
          <w:lang w:eastAsia="es-ES"/>
        </w:rPr>
        <w:t xml:space="preserve"> El Decreto 74/2018, de 23 de octubre, por el que se regula la Oficina de Contratación de la Junta de Comunidades de Castilla-La Mancha y el sistema de contratación centralizada, declara sujetos a contratación centralizada determinados servicios y suministros; entre ellos, el combustible de automoción para vehículos de la JCCM.</w:t>
      </w:r>
    </w:p>
    <w:p w14:paraId="7B8DD77D" w14:textId="77777777" w:rsidR="00CA7F81" w:rsidRPr="00760E46" w:rsidRDefault="00CA7F81" w:rsidP="00C26715">
      <w:pPr>
        <w:tabs>
          <w:tab w:val="left" w:pos="340"/>
          <w:tab w:val="left" w:pos="709"/>
          <w:tab w:val="left" w:pos="1247"/>
          <w:tab w:val="left" w:pos="1418"/>
          <w:tab w:val="left" w:pos="2127"/>
          <w:tab w:val="left" w:pos="2836"/>
          <w:tab w:val="left" w:pos="3545"/>
          <w:tab w:val="left" w:pos="4254"/>
          <w:tab w:val="left" w:pos="4963"/>
          <w:tab w:val="left" w:pos="5672"/>
          <w:tab w:val="left" w:pos="6381"/>
          <w:tab w:val="left" w:pos="7090"/>
          <w:tab w:val="left" w:pos="7799"/>
        </w:tabs>
        <w:spacing w:before="100" w:beforeAutospacing="1" w:after="0" w:line="300" w:lineRule="exact"/>
        <w:ind w:right="142"/>
        <w:jc w:val="both"/>
        <w:rPr>
          <w:rFonts w:asciiTheme="minorHAnsi" w:eastAsia="Times New Roman" w:hAnsiTheme="minorHAnsi" w:cs="Arial"/>
          <w:sz w:val="20"/>
          <w:szCs w:val="20"/>
          <w:lang w:eastAsia="es-ES"/>
        </w:rPr>
      </w:pPr>
      <w:r w:rsidRPr="00760E46">
        <w:rPr>
          <w:rFonts w:asciiTheme="minorHAnsi" w:eastAsia="Times New Roman" w:hAnsiTheme="minorHAnsi" w:cs="Arial"/>
          <w:b/>
          <w:sz w:val="20"/>
          <w:szCs w:val="20"/>
          <w:lang w:eastAsia="es-ES"/>
        </w:rPr>
        <w:t>Cuarto.</w:t>
      </w:r>
      <w:r w:rsidRPr="00760E46">
        <w:rPr>
          <w:rFonts w:asciiTheme="minorHAnsi" w:eastAsia="Times New Roman" w:hAnsiTheme="minorHAnsi" w:cs="Arial"/>
          <w:b/>
          <w:sz w:val="20"/>
          <w:szCs w:val="20"/>
          <w:lang w:val="es-ES_tradnl" w:eastAsia="es-ES"/>
        </w:rPr>
        <w:t xml:space="preserve"> – </w:t>
      </w:r>
      <w:r w:rsidRPr="00760E46">
        <w:rPr>
          <w:rFonts w:asciiTheme="minorHAnsi" w:eastAsia="Times New Roman" w:hAnsiTheme="minorHAnsi" w:cs="Arial"/>
          <w:sz w:val="20"/>
          <w:szCs w:val="20"/>
          <w:lang w:eastAsia="es-ES"/>
        </w:rPr>
        <w:t>En cuanto a la calificación del contrato por razón de su objeto, nos encontramos ante un contrato de suministros del artículo 16 de la LCSP.</w:t>
      </w:r>
    </w:p>
    <w:p w14:paraId="0B90D8CA" w14:textId="77777777" w:rsidR="00CA7F81" w:rsidRPr="00760E46" w:rsidRDefault="00CA7F81" w:rsidP="00C26715">
      <w:pPr>
        <w:tabs>
          <w:tab w:val="left" w:pos="340"/>
          <w:tab w:val="left" w:pos="709"/>
          <w:tab w:val="left" w:pos="1247"/>
          <w:tab w:val="left" w:pos="1418"/>
          <w:tab w:val="left" w:pos="2127"/>
          <w:tab w:val="left" w:pos="2836"/>
          <w:tab w:val="left" w:pos="3545"/>
          <w:tab w:val="left" w:pos="4254"/>
          <w:tab w:val="left" w:pos="4963"/>
          <w:tab w:val="left" w:pos="5672"/>
          <w:tab w:val="left" w:pos="6381"/>
          <w:tab w:val="left" w:pos="7090"/>
          <w:tab w:val="left" w:pos="7799"/>
        </w:tabs>
        <w:spacing w:before="240" w:after="0" w:line="300" w:lineRule="exact"/>
        <w:ind w:right="142"/>
        <w:jc w:val="both"/>
        <w:rPr>
          <w:rFonts w:asciiTheme="minorHAnsi" w:eastAsia="Times New Roman" w:hAnsiTheme="minorHAnsi" w:cs="Arial"/>
          <w:sz w:val="20"/>
          <w:szCs w:val="20"/>
          <w:lang w:eastAsia="es-ES"/>
        </w:rPr>
      </w:pPr>
      <w:r w:rsidRPr="00760E46">
        <w:rPr>
          <w:rFonts w:asciiTheme="minorHAnsi" w:eastAsia="Times New Roman" w:hAnsiTheme="minorHAnsi" w:cs="Arial"/>
          <w:b/>
          <w:sz w:val="20"/>
          <w:szCs w:val="20"/>
          <w:lang w:eastAsia="es-ES"/>
        </w:rPr>
        <w:t>Quinto. -</w:t>
      </w:r>
      <w:r w:rsidRPr="00760E46">
        <w:rPr>
          <w:rFonts w:asciiTheme="minorHAnsi" w:eastAsia="Times New Roman" w:hAnsiTheme="minorHAnsi" w:cs="Arial"/>
          <w:sz w:val="20"/>
          <w:szCs w:val="20"/>
          <w:lang w:eastAsia="es-ES"/>
        </w:rPr>
        <w:t xml:space="preserve"> De conformidad con lo dispuesto en el artículo 116.1 de la LCSP, la celebración del contrato de referencia requiere la previa tramitación del correspondiente expediente, que se inicia por medio de la presente resolución, motivando la necesidad del mismo en los términos previstos en el artículo 28 de dicho texto legal.</w:t>
      </w:r>
    </w:p>
    <w:p w14:paraId="4ED972F5" w14:textId="77777777" w:rsidR="00CA7F81" w:rsidRPr="00760E46" w:rsidRDefault="00CA7F81" w:rsidP="00C26715">
      <w:pPr>
        <w:tabs>
          <w:tab w:val="left" w:pos="340"/>
          <w:tab w:val="left" w:pos="709"/>
          <w:tab w:val="left" w:pos="1247"/>
          <w:tab w:val="left" w:pos="1418"/>
          <w:tab w:val="left" w:pos="2127"/>
          <w:tab w:val="left" w:pos="2836"/>
          <w:tab w:val="left" w:pos="3545"/>
          <w:tab w:val="left" w:pos="4254"/>
          <w:tab w:val="left" w:pos="4963"/>
          <w:tab w:val="left" w:pos="5672"/>
          <w:tab w:val="left" w:pos="6381"/>
          <w:tab w:val="left" w:pos="7090"/>
          <w:tab w:val="left" w:pos="7799"/>
        </w:tabs>
        <w:spacing w:before="100" w:beforeAutospacing="1" w:line="300" w:lineRule="exact"/>
        <w:ind w:right="142"/>
        <w:jc w:val="both"/>
        <w:rPr>
          <w:rFonts w:asciiTheme="minorHAnsi" w:eastAsia="Times New Roman" w:hAnsiTheme="minorHAnsi" w:cs="Arial"/>
          <w:sz w:val="20"/>
          <w:szCs w:val="20"/>
          <w:lang w:eastAsia="es-ES"/>
        </w:rPr>
      </w:pPr>
      <w:r w:rsidRPr="00760E46">
        <w:rPr>
          <w:rFonts w:asciiTheme="minorHAnsi" w:eastAsia="Times New Roman" w:hAnsiTheme="minorHAnsi" w:cs="Arial"/>
          <w:b/>
          <w:sz w:val="20"/>
          <w:szCs w:val="20"/>
          <w:lang w:eastAsia="es-ES"/>
        </w:rPr>
        <w:t>Sexto. –</w:t>
      </w:r>
      <w:r w:rsidRPr="00760E46">
        <w:rPr>
          <w:rFonts w:asciiTheme="minorHAnsi" w:eastAsia="Times New Roman" w:hAnsiTheme="minorHAnsi" w:cs="Arial"/>
          <w:sz w:val="20"/>
          <w:szCs w:val="20"/>
          <w:lang w:eastAsia="es-ES"/>
        </w:rPr>
        <w:t xml:space="preserve"> En cuanto al procedimiento de adjudicación, de conformidad con lo establecido en el artículo 221.1.4 a) de la LCSP y en la cláusula 38.3 del Pliego de Cláusulas Administrativas del Acuerdo Marco l</w:t>
      </w:r>
      <w:r w:rsidRPr="00760E46">
        <w:rPr>
          <w:sz w:val="20"/>
        </w:rPr>
        <w:t>a adjudicación de los contratos de suministro basados en el acuerdo marco no precisa licitación previa, dado que los términos y condiciones de contratación se hallan determinadas en el pliego de cláusulas administrativas particulares, en el de prescripciones técnicas y en el propio acuerdo marco, las partes no podrán, en ningún caso, introducir modificaciones sustanciales respecto de los mencionados términos.</w:t>
      </w:r>
    </w:p>
    <w:p w14:paraId="071BF5FA" w14:textId="642F03F8" w:rsidR="00CA7F81" w:rsidRPr="00763005" w:rsidRDefault="00CA7F81" w:rsidP="00CA7F81">
      <w:pPr>
        <w:widowControl w:val="0"/>
        <w:spacing w:before="240" w:after="120" w:line="300" w:lineRule="exact"/>
        <w:jc w:val="both"/>
        <w:rPr>
          <w:rFonts w:eastAsia="Times New Roman"/>
          <w:sz w:val="20"/>
          <w:szCs w:val="20"/>
          <w:lang w:eastAsia="es-ES"/>
        </w:rPr>
      </w:pPr>
      <w:r w:rsidRPr="00763005">
        <w:rPr>
          <w:rFonts w:eastAsia="Times New Roman"/>
          <w:sz w:val="20"/>
          <w:szCs w:val="20"/>
          <w:lang w:eastAsia="es-ES"/>
        </w:rPr>
        <w:t xml:space="preserve">En virtud de los anteriores hechos y fundamentos de derecho, la </w:t>
      </w:r>
      <w:r w:rsidR="00C26715">
        <w:rPr>
          <w:rFonts w:eastAsia="Times New Roman"/>
          <w:sz w:val="20"/>
          <w:szCs w:val="20"/>
          <w:lang w:eastAsia="es-ES"/>
        </w:rPr>
        <w:t>…………………………</w:t>
      </w:r>
      <w:r w:rsidRPr="00763005">
        <w:rPr>
          <w:rFonts w:eastAsia="Times New Roman"/>
          <w:sz w:val="20"/>
          <w:szCs w:val="20"/>
          <w:lang w:eastAsia="es-ES"/>
        </w:rPr>
        <w:t xml:space="preserve"> en el ejercicio de sus competencias</w:t>
      </w:r>
    </w:p>
    <w:p w14:paraId="56B82A8C" w14:textId="77777777" w:rsidR="00CA7F81" w:rsidRPr="00763005" w:rsidRDefault="00CA7F81" w:rsidP="00CA7F81">
      <w:pPr>
        <w:widowControl w:val="0"/>
        <w:spacing w:before="360" w:after="240" w:line="300" w:lineRule="exact"/>
        <w:jc w:val="center"/>
        <w:rPr>
          <w:rFonts w:eastAsia="Times New Roman"/>
          <w:b/>
          <w:sz w:val="20"/>
          <w:szCs w:val="20"/>
          <w:lang w:val="es-ES_tradnl" w:eastAsia="es-ES"/>
        </w:rPr>
      </w:pPr>
      <w:r w:rsidRPr="00763005">
        <w:rPr>
          <w:rFonts w:eastAsia="Times New Roman"/>
          <w:b/>
          <w:sz w:val="20"/>
          <w:szCs w:val="20"/>
          <w:lang w:val="es-ES_tradnl" w:eastAsia="es-ES"/>
        </w:rPr>
        <w:t>RESUELVE</w:t>
      </w:r>
    </w:p>
    <w:p w14:paraId="72451592" w14:textId="77777777" w:rsidR="00CA7F81" w:rsidRPr="00760E46" w:rsidRDefault="00CA7F81" w:rsidP="00CA7F81">
      <w:pPr>
        <w:tabs>
          <w:tab w:val="left" w:pos="-720"/>
        </w:tabs>
        <w:suppressAutoHyphens/>
        <w:spacing w:after="160" w:line="300" w:lineRule="exact"/>
        <w:jc w:val="both"/>
        <w:rPr>
          <w:rFonts w:asciiTheme="minorHAnsi" w:hAnsiTheme="minorHAnsi" w:cstheme="minorHAnsi"/>
          <w:sz w:val="20"/>
          <w:szCs w:val="20"/>
        </w:rPr>
      </w:pPr>
      <w:r w:rsidRPr="00760E46">
        <w:rPr>
          <w:rFonts w:asciiTheme="minorHAnsi" w:hAnsiTheme="minorHAnsi" w:cstheme="minorHAnsi"/>
          <w:b/>
          <w:sz w:val="20"/>
          <w:szCs w:val="20"/>
        </w:rPr>
        <w:t xml:space="preserve">PRIMERO. – </w:t>
      </w:r>
      <w:r w:rsidRPr="00760E46">
        <w:rPr>
          <w:rFonts w:eastAsia="Times New Roman" w:cs="Arial"/>
          <w:sz w:val="20"/>
          <w:szCs w:val="20"/>
          <w:lang w:val="es-ES_tradnl" w:eastAsia="es-ES"/>
        </w:rPr>
        <w:t>La iniciación del expediente de contratación basada de referencia.</w:t>
      </w:r>
    </w:p>
    <w:p w14:paraId="5F5984A3" w14:textId="78D87724" w:rsidR="00CA7F81" w:rsidRPr="00760E46" w:rsidRDefault="00CA7F81" w:rsidP="00CA7F81">
      <w:pPr>
        <w:spacing w:after="160" w:line="300" w:lineRule="exact"/>
        <w:jc w:val="both"/>
        <w:rPr>
          <w:rFonts w:asciiTheme="minorHAnsi" w:hAnsiTheme="minorHAnsi" w:cstheme="minorHAnsi"/>
          <w:b/>
          <w:sz w:val="20"/>
          <w:szCs w:val="20"/>
        </w:rPr>
      </w:pPr>
      <w:r w:rsidRPr="00760E46">
        <w:rPr>
          <w:rFonts w:asciiTheme="minorHAnsi" w:hAnsiTheme="minorHAnsi" w:cstheme="minorHAnsi"/>
          <w:b/>
          <w:sz w:val="20"/>
          <w:szCs w:val="20"/>
        </w:rPr>
        <w:t>SEGUNDO. –</w:t>
      </w:r>
      <w:r w:rsidRPr="00760E46">
        <w:rPr>
          <w:rFonts w:asciiTheme="minorHAnsi" w:hAnsiTheme="minorHAnsi" w:cstheme="minorHAnsi"/>
          <w:sz w:val="20"/>
          <w:szCs w:val="20"/>
        </w:rPr>
        <w:t xml:space="preserve"> El presupuesto máximo de gasto asciende a la cantidad de </w:t>
      </w:r>
      <w:r w:rsidR="00C26715">
        <w:rPr>
          <w:rFonts w:asciiTheme="minorHAnsi" w:hAnsiTheme="minorHAnsi" w:cstheme="minorHAnsi"/>
          <w:sz w:val="20"/>
          <w:szCs w:val="20"/>
        </w:rPr>
        <w:t>…</w:t>
      </w:r>
      <w:proofErr w:type="gramStart"/>
      <w:r w:rsidR="00C26715">
        <w:rPr>
          <w:rFonts w:asciiTheme="minorHAnsi" w:hAnsiTheme="minorHAnsi" w:cstheme="minorHAnsi"/>
          <w:sz w:val="20"/>
          <w:szCs w:val="20"/>
        </w:rPr>
        <w:t>…….</w:t>
      </w:r>
      <w:proofErr w:type="gramEnd"/>
      <w:r w:rsidR="00C26715">
        <w:rPr>
          <w:rFonts w:asciiTheme="minorHAnsi" w:hAnsiTheme="minorHAnsi" w:cstheme="minorHAnsi"/>
          <w:sz w:val="20"/>
          <w:szCs w:val="20"/>
        </w:rPr>
        <w:t>.</w:t>
      </w:r>
      <w:r w:rsidRPr="00760E46">
        <w:rPr>
          <w:rFonts w:asciiTheme="minorHAnsi" w:hAnsiTheme="minorHAnsi" w:cstheme="minorHAnsi"/>
          <w:sz w:val="20"/>
          <w:szCs w:val="20"/>
        </w:rPr>
        <w:t xml:space="preserve"> € (IVA incluido).</w:t>
      </w:r>
    </w:p>
    <w:p w14:paraId="08425223" w14:textId="40E3788C" w:rsidR="00CA7F81" w:rsidRPr="00760E46" w:rsidRDefault="00CA7F81" w:rsidP="00CA7F81">
      <w:pPr>
        <w:numPr>
          <w:ilvl w:val="0"/>
          <w:numId w:val="26"/>
        </w:numPr>
        <w:tabs>
          <w:tab w:val="right" w:pos="-720"/>
          <w:tab w:val="right" w:pos="3402"/>
        </w:tabs>
        <w:suppressAutoHyphens/>
        <w:spacing w:after="0" w:line="300" w:lineRule="exact"/>
        <w:ind w:left="714" w:hanging="357"/>
        <w:jc w:val="both"/>
        <w:rPr>
          <w:rFonts w:asciiTheme="minorHAnsi" w:hAnsiTheme="minorHAnsi" w:cstheme="minorHAnsi"/>
          <w:sz w:val="20"/>
          <w:szCs w:val="20"/>
        </w:rPr>
      </w:pPr>
      <w:r w:rsidRPr="00760E46">
        <w:rPr>
          <w:rFonts w:asciiTheme="minorHAnsi" w:hAnsiTheme="minorHAnsi" w:cstheme="minorHAnsi"/>
          <w:sz w:val="20"/>
          <w:szCs w:val="20"/>
        </w:rPr>
        <w:t xml:space="preserve">Importe neto: </w:t>
      </w:r>
      <w:r w:rsidRPr="00760E46">
        <w:rPr>
          <w:rFonts w:asciiTheme="minorHAnsi" w:hAnsiTheme="minorHAnsi" w:cstheme="minorHAnsi"/>
          <w:sz w:val="20"/>
          <w:szCs w:val="20"/>
        </w:rPr>
        <w:tab/>
      </w:r>
      <w:r w:rsidR="00C26715">
        <w:rPr>
          <w:rFonts w:asciiTheme="minorHAnsi" w:hAnsiTheme="minorHAnsi" w:cstheme="minorHAnsi"/>
          <w:sz w:val="20"/>
          <w:szCs w:val="20"/>
        </w:rPr>
        <w:t>………….</w:t>
      </w:r>
      <w:r w:rsidRPr="00760E46">
        <w:rPr>
          <w:rFonts w:asciiTheme="minorHAnsi" w:hAnsiTheme="minorHAnsi" w:cstheme="minorHAnsi"/>
          <w:sz w:val="20"/>
          <w:szCs w:val="20"/>
        </w:rPr>
        <w:t xml:space="preserve"> €</w:t>
      </w:r>
    </w:p>
    <w:p w14:paraId="7355B1EC" w14:textId="4BC9D5EC" w:rsidR="00CA7F81" w:rsidRPr="00760E46" w:rsidRDefault="00CA7F81" w:rsidP="00CA7F81">
      <w:pPr>
        <w:numPr>
          <w:ilvl w:val="0"/>
          <w:numId w:val="26"/>
        </w:numPr>
        <w:tabs>
          <w:tab w:val="right" w:pos="-720"/>
          <w:tab w:val="right" w:pos="3402"/>
        </w:tabs>
        <w:suppressAutoHyphens/>
        <w:spacing w:after="0" w:line="300" w:lineRule="exact"/>
        <w:ind w:left="714" w:hanging="357"/>
        <w:jc w:val="both"/>
        <w:rPr>
          <w:rFonts w:asciiTheme="minorHAnsi" w:hAnsiTheme="minorHAnsi" w:cstheme="minorHAnsi"/>
          <w:sz w:val="20"/>
          <w:szCs w:val="20"/>
        </w:rPr>
      </w:pPr>
      <w:r w:rsidRPr="00760E46">
        <w:rPr>
          <w:rFonts w:asciiTheme="minorHAnsi" w:hAnsiTheme="minorHAnsi" w:cstheme="minorHAnsi"/>
          <w:sz w:val="20"/>
          <w:szCs w:val="20"/>
        </w:rPr>
        <w:t xml:space="preserve">IVA (21%): </w:t>
      </w:r>
      <w:r w:rsidRPr="00760E46">
        <w:rPr>
          <w:rFonts w:asciiTheme="minorHAnsi" w:hAnsiTheme="minorHAnsi" w:cstheme="minorHAnsi"/>
          <w:sz w:val="20"/>
          <w:szCs w:val="20"/>
        </w:rPr>
        <w:tab/>
      </w:r>
      <w:r w:rsidR="00C26715">
        <w:rPr>
          <w:rFonts w:asciiTheme="minorHAnsi" w:hAnsiTheme="minorHAnsi" w:cstheme="minorHAnsi"/>
          <w:sz w:val="20"/>
          <w:szCs w:val="20"/>
        </w:rPr>
        <w:t>………….</w:t>
      </w:r>
      <w:r w:rsidRPr="00760E46">
        <w:rPr>
          <w:rFonts w:asciiTheme="minorHAnsi" w:hAnsiTheme="minorHAnsi" w:cstheme="minorHAnsi"/>
          <w:sz w:val="20"/>
          <w:szCs w:val="20"/>
        </w:rPr>
        <w:t xml:space="preserve"> €</w:t>
      </w:r>
    </w:p>
    <w:p w14:paraId="3997A731" w14:textId="1920A683" w:rsidR="00CA7F81" w:rsidRDefault="00CA7F81" w:rsidP="00CA7F81">
      <w:pPr>
        <w:spacing w:after="160" w:line="259" w:lineRule="auto"/>
        <w:rPr>
          <w:rFonts w:asciiTheme="minorHAnsi" w:hAnsiTheme="minorHAnsi" w:cstheme="minorHAnsi"/>
          <w:sz w:val="20"/>
          <w:szCs w:val="20"/>
        </w:rPr>
      </w:pPr>
    </w:p>
    <w:p w14:paraId="09F5D167" w14:textId="1BE03167" w:rsidR="00CA7F81" w:rsidRPr="00760E46" w:rsidRDefault="00CA7F81" w:rsidP="00CA7F81">
      <w:pPr>
        <w:widowControl w:val="0"/>
        <w:suppressAutoHyphens/>
        <w:overflowPunct w:val="0"/>
        <w:autoSpaceDE w:val="0"/>
        <w:autoSpaceDN w:val="0"/>
        <w:adjustRightInd w:val="0"/>
        <w:spacing w:before="240" w:after="60" w:line="300" w:lineRule="exact"/>
        <w:jc w:val="both"/>
        <w:rPr>
          <w:rFonts w:asciiTheme="minorHAnsi" w:hAnsiTheme="minorHAnsi" w:cstheme="minorHAnsi"/>
          <w:sz w:val="20"/>
          <w:szCs w:val="20"/>
          <w:lang w:val="es-MX"/>
        </w:rPr>
      </w:pPr>
      <w:r w:rsidRPr="00760E46">
        <w:rPr>
          <w:rFonts w:asciiTheme="minorHAnsi" w:hAnsiTheme="minorHAnsi" w:cstheme="minorHAnsi"/>
          <w:sz w:val="20"/>
          <w:szCs w:val="20"/>
        </w:rPr>
        <w:t xml:space="preserve">Dicho gasto se financiará con cargo a la aplicación presupuestaria </w:t>
      </w:r>
      <w:r w:rsidR="00C26715">
        <w:rPr>
          <w:rFonts w:asciiTheme="minorHAnsi" w:hAnsiTheme="minorHAnsi" w:cstheme="minorHAnsi"/>
          <w:sz w:val="20"/>
          <w:szCs w:val="20"/>
        </w:rPr>
        <w:t>…………………</w:t>
      </w:r>
      <w:r w:rsidRPr="00760E46">
        <w:rPr>
          <w:rFonts w:asciiTheme="minorHAnsi" w:hAnsiTheme="minorHAnsi" w:cstheme="minorHAnsi"/>
          <w:sz w:val="20"/>
          <w:szCs w:val="20"/>
        </w:rPr>
        <w:t xml:space="preserve">/22103 de los Presupuestos Generales de la Junta de Comunidades de Castilla La Mancha </w:t>
      </w:r>
      <w:r w:rsidRPr="00760E46">
        <w:rPr>
          <w:rFonts w:asciiTheme="minorHAnsi" w:hAnsiTheme="minorHAnsi" w:cstheme="minorHAnsi"/>
          <w:sz w:val="20"/>
          <w:szCs w:val="20"/>
          <w:lang w:val="es-MX"/>
        </w:rPr>
        <w:t>para los ejercicios 202</w:t>
      </w:r>
      <w:r w:rsidR="00C26715">
        <w:rPr>
          <w:rFonts w:asciiTheme="minorHAnsi" w:hAnsiTheme="minorHAnsi" w:cstheme="minorHAnsi"/>
          <w:sz w:val="20"/>
          <w:szCs w:val="20"/>
          <w:lang w:val="es-MX"/>
        </w:rPr>
        <w:t>.</w:t>
      </w:r>
      <w:r w:rsidRPr="00760E46">
        <w:rPr>
          <w:rFonts w:asciiTheme="minorHAnsi" w:hAnsiTheme="minorHAnsi" w:cstheme="minorHAnsi"/>
          <w:sz w:val="20"/>
          <w:szCs w:val="20"/>
          <w:lang w:val="es-MX"/>
        </w:rPr>
        <w:t xml:space="preserve">y </w:t>
      </w:r>
      <w:proofErr w:type="gramStart"/>
      <w:r w:rsidRPr="00760E46">
        <w:rPr>
          <w:rFonts w:asciiTheme="minorHAnsi" w:hAnsiTheme="minorHAnsi" w:cstheme="minorHAnsi"/>
          <w:sz w:val="20"/>
          <w:szCs w:val="20"/>
          <w:lang w:val="es-MX"/>
        </w:rPr>
        <w:t>202</w:t>
      </w:r>
      <w:r w:rsidR="00C26715">
        <w:rPr>
          <w:rFonts w:asciiTheme="minorHAnsi" w:hAnsiTheme="minorHAnsi" w:cstheme="minorHAnsi"/>
          <w:sz w:val="20"/>
          <w:szCs w:val="20"/>
          <w:lang w:val="es-MX"/>
        </w:rPr>
        <w:t>..</w:t>
      </w:r>
      <w:proofErr w:type="gramEnd"/>
      <w:r w:rsidRPr="00760E46">
        <w:rPr>
          <w:rFonts w:asciiTheme="minorHAnsi" w:hAnsiTheme="minorHAnsi" w:cstheme="minorHAnsi"/>
          <w:sz w:val="20"/>
          <w:szCs w:val="20"/>
          <w:lang w:val="es-MX"/>
        </w:rPr>
        <w:t>, con la siguiente distribución de anualidades:</w:t>
      </w:r>
    </w:p>
    <w:p w14:paraId="366F24A6" w14:textId="3E6548F3" w:rsidR="00CA7F81" w:rsidRPr="00760E46" w:rsidRDefault="00CA7F81" w:rsidP="00CA7F81">
      <w:pPr>
        <w:numPr>
          <w:ilvl w:val="0"/>
          <w:numId w:val="27"/>
        </w:numPr>
        <w:tabs>
          <w:tab w:val="right" w:pos="-720"/>
          <w:tab w:val="right" w:pos="3402"/>
        </w:tabs>
        <w:suppressAutoHyphens/>
        <w:spacing w:before="240" w:after="0" w:line="300" w:lineRule="exact"/>
        <w:ind w:left="714" w:hanging="357"/>
        <w:jc w:val="both"/>
        <w:rPr>
          <w:rFonts w:asciiTheme="minorHAnsi" w:hAnsiTheme="minorHAnsi" w:cstheme="minorHAnsi"/>
          <w:sz w:val="20"/>
          <w:szCs w:val="20"/>
        </w:rPr>
      </w:pPr>
      <w:r w:rsidRPr="00760E46">
        <w:rPr>
          <w:rFonts w:asciiTheme="minorHAnsi" w:hAnsiTheme="minorHAnsi" w:cstheme="minorHAnsi"/>
          <w:sz w:val="20"/>
          <w:szCs w:val="20"/>
        </w:rPr>
        <w:t>Año</w:t>
      </w:r>
      <w:r>
        <w:rPr>
          <w:rFonts w:asciiTheme="minorHAnsi" w:hAnsiTheme="minorHAnsi" w:cstheme="minorHAnsi"/>
          <w:sz w:val="20"/>
          <w:szCs w:val="20"/>
        </w:rPr>
        <w:t xml:space="preserve"> </w:t>
      </w:r>
      <w:r w:rsidRPr="00760E46">
        <w:rPr>
          <w:rFonts w:asciiTheme="minorHAnsi" w:hAnsiTheme="minorHAnsi" w:cstheme="minorHAnsi"/>
          <w:sz w:val="20"/>
          <w:szCs w:val="20"/>
        </w:rPr>
        <w:t>202</w:t>
      </w:r>
      <w:r w:rsidR="00C26715">
        <w:rPr>
          <w:rFonts w:asciiTheme="minorHAnsi" w:hAnsiTheme="minorHAnsi" w:cstheme="minorHAnsi"/>
          <w:sz w:val="20"/>
          <w:szCs w:val="20"/>
        </w:rPr>
        <w:t>.</w:t>
      </w:r>
      <w:r w:rsidRPr="00760E46">
        <w:rPr>
          <w:rFonts w:asciiTheme="minorHAnsi" w:hAnsiTheme="minorHAnsi" w:cstheme="minorHAnsi"/>
          <w:sz w:val="20"/>
          <w:szCs w:val="20"/>
        </w:rPr>
        <w:t>:</w:t>
      </w:r>
      <w:r w:rsidRPr="00760E46">
        <w:rPr>
          <w:rFonts w:asciiTheme="minorHAnsi" w:hAnsiTheme="minorHAnsi" w:cstheme="minorHAnsi"/>
          <w:sz w:val="20"/>
          <w:szCs w:val="20"/>
        </w:rPr>
        <w:tab/>
      </w:r>
      <w:proofErr w:type="gramStart"/>
      <w:r w:rsidR="00C26715">
        <w:rPr>
          <w:rFonts w:asciiTheme="minorHAnsi" w:hAnsiTheme="minorHAnsi" w:cstheme="minorHAnsi"/>
          <w:sz w:val="20"/>
          <w:szCs w:val="20"/>
        </w:rPr>
        <w:t>…….</w:t>
      </w:r>
      <w:proofErr w:type="gramEnd"/>
      <w:r w:rsidR="00C26715">
        <w:rPr>
          <w:rFonts w:asciiTheme="minorHAnsi" w:hAnsiTheme="minorHAnsi" w:cstheme="minorHAnsi"/>
          <w:sz w:val="20"/>
          <w:szCs w:val="20"/>
        </w:rPr>
        <w:t>.</w:t>
      </w:r>
      <w:r w:rsidRPr="00760E46">
        <w:rPr>
          <w:rFonts w:asciiTheme="minorHAnsi" w:hAnsiTheme="minorHAnsi" w:cstheme="minorHAnsi"/>
          <w:sz w:val="20"/>
          <w:szCs w:val="20"/>
        </w:rPr>
        <w:t xml:space="preserve"> €</w:t>
      </w:r>
    </w:p>
    <w:p w14:paraId="60DDD20A" w14:textId="47817180" w:rsidR="00CA7F81" w:rsidRPr="00D316E1" w:rsidRDefault="00CA7F81" w:rsidP="00CA7F81">
      <w:pPr>
        <w:numPr>
          <w:ilvl w:val="0"/>
          <w:numId w:val="27"/>
        </w:numPr>
        <w:tabs>
          <w:tab w:val="right" w:pos="-720"/>
          <w:tab w:val="right" w:pos="3402"/>
        </w:tabs>
        <w:suppressAutoHyphens/>
        <w:spacing w:after="0" w:line="300" w:lineRule="exact"/>
        <w:ind w:left="714" w:hanging="357"/>
        <w:jc w:val="both"/>
        <w:rPr>
          <w:rFonts w:asciiTheme="minorHAnsi" w:hAnsiTheme="minorHAnsi" w:cstheme="minorHAnsi"/>
          <w:sz w:val="20"/>
          <w:szCs w:val="20"/>
        </w:rPr>
      </w:pPr>
      <w:r w:rsidRPr="00760E46">
        <w:rPr>
          <w:rFonts w:asciiTheme="minorHAnsi" w:hAnsiTheme="minorHAnsi" w:cstheme="minorHAnsi"/>
          <w:sz w:val="20"/>
          <w:szCs w:val="20"/>
        </w:rPr>
        <w:t>Año</w:t>
      </w:r>
      <w:r>
        <w:rPr>
          <w:rFonts w:asciiTheme="minorHAnsi" w:hAnsiTheme="minorHAnsi" w:cstheme="minorHAnsi"/>
          <w:sz w:val="20"/>
          <w:szCs w:val="20"/>
        </w:rPr>
        <w:t xml:space="preserve"> </w:t>
      </w:r>
      <w:r w:rsidRPr="00760E46">
        <w:rPr>
          <w:rFonts w:asciiTheme="minorHAnsi" w:hAnsiTheme="minorHAnsi" w:cstheme="minorHAnsi"/>
          <w:sz w:val="20"/>
          <w:szCs w:val="20"/>
        </w:rPr>
        <w:t>202</w:t>
      </w:r>
      <w:r w:rsidR="00C26715">
        <w:rPr>
          <w:rFonts w:asciiTheme="minorHAnsi" w:hAnsiTheme="minorHAnsi" w:cstheme="minorHAnsi"/>
          <w:sz w:val="20"/>
          <w:szCs w:val="20"/>
        </w:rPr>
        <w:t>.</w:t>
      </w:r>
      <w:r w:rsidRPr="00760E46">
        <w:rPr>
          <w:rFonts w:asciiTheme="minorHAnsi" w:hAnsiTheme="minorHAnsi" w:cstheme="minorHAnsi"/>
          <w:sz w:val="20"/>
          <w:szCs w:val="20"/>
        </w:rPr>
        <w:t>:</w:t>
      </w:r>
      <w:r>
        <w:rPr>
          <w:rFonts w:asciiTheme="minorHAnsi" w:hAnsiTheme="minorHAnsi" w:cstheme="minorHAnsi"/>
          <w:sz w:val="20"/>
          <w:szCs w:val="20"/>
        </w:rPr>
        <w:tab/>
      </w:r>
      <w:proofErr w:type="gramStart"/>
      <w:r w:rsidR="00C26715">
        <w:rPr>
          <w:rFonts w:asciiTheme="minorHAnsi" w:hAnsiTheme="minorHAnsi" w:cstheme="minorHAnsi"/>
          <w:sz w:val="20"/>
          <w:szCs w:val="20"/>
        </w:rPr>
        <w:t>…….</w:t>
      </w:r>
      <w:proofErr w:type="gramEnd"/>
      <w:r w:rsidR="00C26715">
        <w:rPr>
          <w:rFonts w:asciiTheme="minorHAnsi" w:hAnsiTheme="minorHAnsi" w:cstheme="minorHAnsi"/>
          <w:sz w:val="20"/>
          <w:szCs w:val="20"/>
        </w:rPr>
        <w:t>.</w:t>
      </w:r>
      <w:r>
        <w:rPr>
          <w:rFonts w:asciiTheme="minorHAnsi" w:hAnsiTheme="minorHAnsi" w:cstheme="minorHAnsi"/>
          <w:sz w:val="20"/>
          <w:szCs w:val="20"/>
        </w:rPr>
        <w:t xml:space="preserve"> </w:t>
      </w:r>
      <w:r w:rsidRPr="00D316E1">
        <w:rPr>
          <w:rFonts w:asciiTheme="minorHAnsi" w:hAnsiTheme="minorHAnsi" w:cstheme="minorHAnsi"/>
          <w:sz w:val="20"/>
          <w:szCs w:val="20"/>
        </w:rPr>
        <w:t>€</w:t>
      </w:r>
    </w:p>
    <w:p w14:paraId="38CFAC64" w14:textId="77777777" w:rsidR="00CA7F81" w:rsidRPr="00760E46" w:rsidRDefault="00CA7F81" w:rsidP="00CA7F81">
      <w:pPr>
        <w:widowControl w:val="0"/>
        <w:suppressAutoHyphens/>
        <w:overflowPunct w:val="0"/>
        <w:autoSpaceDE w:val="0"/>
        <w:autoSpaceDN w:val="0"/>
        <w:adjustRightInd w:val="0"/>
        <w:spacing w:before="240" w:after="60" w:line="300" w:lineRule="exact"/>
        <w:jc w:val="both"/>
        <w:rPr>
          <w:rFonts w:asciiTheme="minorHAnsi" w:hAnsiTheme="minorHAnsi" w:cstheme="minorHAnsi"/>
          <w:sz w:val="20"/>
          <w:szCs w:val="20"/>
          <w:lang w:val="es-MX"/>
        </w:rPr>
      </w:pPr>
    </w:p>
    <w:p w14:paraId="12153B3E" w14:textId="77777777" w:rsidR="00CA7F81" w:rsidRPr="00760E46" w:rsidRDefault="00CA7F81" w:rsidP="00CA7F81">
      <w:pPr>
        <w:widowControl w:val="0"/>
        <w:suppressAutoHyphens/>
        <w:overflowPunct w:val="0"/>
        <w:autoSpaceDE w:val="0"/>
        <w:autoSpaceDN w:val="0"/>
        <w:adjustRightInd w:val="0"/>
        <w:spacing w:after="60" w:line="300" w:lineRule="exact"/>
        <w:jc w:val="both"/>
        <w:rPr>
          <w:rFonts w:asciiTheme="minorHAnsi" w:hAnsiTheme="minorHAnsi" w:cstheme="minorHAnsi"/>
          <w:sz w:val="20"/>
          <w:szCs w:val="20"/>
          <w:lang w:val="es-MX"/>
        </w:rPr>
      </w:pPr>
      <w:r>
        <w:rPr>
          <w:rFonts w:asciiTheme="minorHAnsi" w:hAnsiTheme="minorHAnsi" w:cstheme="minorHAnsi"/>
          <w:b/>
          <w:sz w:val="20"/>
          <w:szCs w:val="20"/>
          <w:lang w:val="es-MX"/>
        </w:rPr>
        <w:t>TERCERO</w:t>
      </w:r>
      <w:r w:rsidRPr="00760E46">
        <w:rPr>
          <w:rFonts w:asciiTheme="minorHAnsi" w:hAnsiTheme="minorHAnsi" w:cstheme="minorHAnsi"/>
          <w:b/>
          <w:sz w:val="20"/>
          <w:szCs w:val="20"/>
          <w:lang w:val="es-MX"/>
        </w:rPr>
        <w:t>. -</w:t>
      </w:r>
      <w:r w:rsidRPr="00760E46">
        <w:rPr>
          <w:rFonts w:asciiTheme="minorHAnsi" w:hAnsiTheme="minorHAnsi" w:cstheme="minorHAnsi"/>
          <w:sz w:val="20"/>
          <w:szCs w:val="20"/>
          <w:lang w:val="es-MX"/>
        </w:rPr>
        <w:t xml:space="preserve"> Disponer que se trata de un contrato en función de las necesidades de la Administración.</w:t>
      </w:r>
    </w:p>
    <w:p w14:paraId="538E74DE" w14:textId="77777777" w:rsidR="00CA7F81" w:rsidRPr="00760E46" w:rsidRDefault="00CA7F81" w:rsidP="00CA7F81">
      <w:pPr>
        <w:widowControl w:val="0"/>
        <w:suppressAutoHyphens/>
        <w:overflowPunct w:val="0"/>
        <w:autoSpaceDE w:val="0"/>
        <w:autoSpaceDN w:val="0"/>
        <w:adjustRightInd w:val="0"/>
        <w:spacing w:after="60" w:line="300" w:lineRule="exact"/>
        <w:jc w:val="both"/>
        <w:rPr>
          <w:rFonts w:asciiTheme="minorHAnsi" w:hAnsiTheme="minorHAnsi" w:cstheme="minorHAnsi"/>
          <w:sz w:val="20"/>
          <w:szCs w:val="20"/>
          <w:lang w:val="es-MX"/>
        </w:rPr>
      </w:pPr>
    </w:p>
    <w:p w14:paraId="1B263D18" w14:textId="53FDA174" w:rsidR="00CA7F81" w:rsidRPr="00760E46" w:rsidRDefault="00CA7F81" w:rsidP="00CA7F81">
      <w:pPr>
        <w:widowControl w:val="0"/>
        <w:suppressAutoHyphens/>
        <w:overflowPunct w:val="0"/>
        <w:autoSpaceDE w:val="0"/>
        <w:autoSpaceDN w:val="0"/>
        <w:adjustRightInd w:val="0"/>
        <w:spacing w:after="60" w:line="300" w:lineRule="exact"/>
        <w:jc w:val="both"/>
        <w:rPr>
          <w:rFonts w:asciiTheme="minorHAnsi" w:hAnsiTheme="minorHAnsi" w:cstheme="minorHAnsi"/>
          <w:sz w:val="20"/>
          <w:szCs w:val="20"/>
          <w:lang w:val="es-MX"/>
        </w:rPr>
      </w:pPr>
      <w:r>
        <w:rPr>
          <w:rFonts w:asciiTheme="minorHAnsi" w:hAnsiTheme="minorHAnsi" w:cstheme="minorHAnsi"/>
          <w:b/>
          <w:sz w:val="20"/>
          <w:szCs w:val="20"/>
          <w:lang w:val="es-MX"/>
        </w:rPr>
        <w:t>CUARTO</w:t>
      </w:r>
      <w:r w:rsidRPr="00760E46">
        <w:rPr>
          <w:rFonts w:asciiTheme="minorHAnsi" w:hAnsiTheme="minorHAnsi" w:cstheme="minorHAnsi"/>
          <w:b/>
          <w:sz w:val="20"/>
          <w:szCs w:val="20"/>
          <w:lang w:val="es-MX"/>
        </w:rPr>
        <w:t xml:space="preserve">. - </w:t>
      </w:r>
      <w:r w:rsidRPr="00760E46">
        <w:rPr>
          <w:rFonts w:asciiTheme="minorHAnsi" w:hAnsiTheme="minorHAnsi" w:cstheme="minorHAnsi"/>
          <w:sz w:val="20"/>
          <w:szCs w:val="20"/>
          <w:lang w:val="es-MX"/>
        </w:rPr>
        <w:t xml:space="preserve">Designar como responsable del contrato a la </w:t>
      </w:r>
      <w:r w:rsidR="00C26715">
        <w:rPr>
          <w:rFonts w:asciiTheme="minorHAnsi" w:hAnsiTheme="minorHAnsi" w:cstheme="minorHAnsi"/>
          <w:sz w:val="20"/>
          <w:szCs w:val="20"/>
          <w:lang w:val="es-MX"/>
        </w:rPr>
        <w:t>………………………….</w:t>
      </w:r>
    </w:p>
    <w:p w14:paraId="25029065" w14:textId="77777777" w:rsidR="00CA7F81" w:rsidRPr="00697D51" w:rsidRDefault="00CA7F81" w:rsidP="00CA7F81">
      <w:pPr>
        <w:widowControl w:val="0"/>
        <w:tabs>
          <w:tab w:val="right" w:pos="2410"/>
        </w:tabs>
        <w:spacing w:after="240" w:line="300" w:lineRule="exact"/>
        <w:jc w:val="both"/>
        <w:rPr>
          <w:rFonts w:eastAsia="Times New Roman"/>
          <w:sz w:val="20"/>
          <w:szCs w:val="20"/>
          <w:lang w:val="es-ES_tradnl" w:eastAsia="es-ES"/>
        </w:rPr>
      </w:pPr>
    </w:p>
    <w:p w14:paraId="53E53160" w14:textId="77777777" w:rsidR="00C26715" w:rsidRDefault="00C26715" w:rsidP="00CA7F81">
      <w:pPr>
        <w:spacing w:after="0" w:line="240" w:lineRule="auto"/>
        <w:rPr>
          <w:rFonts w:eastAsia="Times New Roman" w:cs="Arial"/>
          <w:b/>
          <w:sz w:val="20"/>
          <w:szCs w:val="20"/>
          <w:lang w:eastAsia="es-ES"/>
        </w:rPr>
        <w:sectPr w:rsidR="00C26715" w:rsidSect="0024405F">
          <w:headerReference w:type="default" r:id="rId8"/>
          <w:footerReference w:type="default" r:id="rId9"/>
          <w:pgSz w:w="11906" w:h="16838" w:code="9"/>
          <w:pgMar w:top="2268" w:right="1418" w:bottom="1701" w:left="1559" w:header="567" w:footer="0" w:gutter="0"/>
          <w:cols w:space="708"/>
          <w:docGrid w:linePitch="360"/>
        </w:sectPr>
      </w:pPr>
    </w:p>
    <w:p w14:paraId="670D5EFB" w14:textId="1148663F" w:rsidR="00C26715" w:rsidRPr="003B12A4" w:rsidRDefault="00C26715" w:rsidP="00C26715">
      <w:pPr>
        <w:spacing w:after="0" w:line="260" w:lineRule="exact"/>
        <w:ind w:right="142"/>
        <w:jc w:val="both"/>
        <w:rPr>
          <w:rFonts w:eastAsia="Times New Roman"/>
          <w:b/>
          <w:sz w:val="20"/>
          <w:szCs w:val="20"/>
        </w:rPr>
      </w:pPr>
      <w:r w:rsidRPr="00234255">
        <w:rPr>
          <w:rFonts w:eastAsia="Times New Roman"/>
          <w:b/>
          <w:iCs/>
          <w:sz w:val="20"/>
          <w:szCs w:val="20"/>
          <w:lang w:eastAsia="es-ES"/>
        </w:rPr>
        <w:lastRenderedPageBreak/>
        <w:t xml:space="preserve">RESOLUCIÓN DE LA </w:t>
      </w:r>
      <w:r w:rsidR="003F5483">
        <w:rPr>
          <w:rFonts w:eastAsia="Times New Roman"/>
          <w:b/>
          <w:iCs/>
          <w:sz w:val="20"/>
          <w:szCs w:val="20"/>
          <w:lang w:eastAsia="es-ES"/>
        </w:rPr>
        <w:t>…………………</w:t>
      </w:r>
      <w:proofErr w:type="gramStart"/>
      <w:r w:rsidR="003F5483">
        <w:rPr>
          <w:rFonts w:eastAsia="Times New Roman"/>
          <w:b/>
          <w:iCs/>
          <w:sz w:val="20"/>
          <w:szCs w:val="20"/>
          <w:lang w:eastAsia="es-ES"/>
        </w:rPr>
        <w:t>…….</w:t>
      </w:r>
      <w:proofErr w:type="gramEnd"/>
      <w:r w:rsidR="003F5483">
        <w:rPr>
          <w:rFonts w:eastAsia="Times New Roman"/>
          <w:b/>
          <w:iCs/>
          <w:sz w:val="20"/>
          <w:szCs w:val="20"/>
          <w:lang w:eastAsia="es-ES"/>
        </w:rPr>
        <w:t>.</w:t>
      </w:r>
      <w:r w:rsidRPr="00234255">
        <w:rPr>
          <w:rFonts w:eastAsia="Times New Roman"/>
          <w:b/>
          <w:iCs/>
          <w:sz w:val="20"/>
          <w:szCs w:val="20"/>
          <w:lang w:eastAsia="es-ES"/>
        </w:rPr>
        <w:t xml:space="preserve"> </w:t>
      </w:r>
      <w:r w:rsidRPr="003B12A4">
        <w:rPr>
          <w:rFonts w:eastAsia="Times New Roman"/>
          <w:b/>
          <w:sz w:val="20"/>
          <w:szCs w:val="20"/>
        </w:rPr>
        <w:t>POR LA QUE SE APRUEBA</w:t>
      </w:r>
      <w:r>
        <w:rPr>
          <w:rFonts w:eastAsia="Times New Roman"/>
          <w:b/>
          <w:sz w:val="20"/>
          <w:szCs w:val="20"/>
        </w:rPr>
        <w:t xml:space="preserve"> EL EXPEDIENTE Y SE ADJUDICA</w:t>
      </w:r>
      <w:r w:rsidRPr="003B12A4">
        <w:rPr>
          <w:rFonts w:eastAsia="Times New Roman"/>
          <w:b/>
          <w:sz w:val="20"/>
          <w:szCs w:val="20"/>
        </w:rPr>
        <w:t xml:space="preserve"> EL CONTRATO</w:t>
      </w:r>
      <w:r>
        <w:rPr>
          <w:rFonts w:eastAsia="Times New Roman"/>
          <w:b/>
          <w:sz w:val="20"/>
          <w:szCs w:val="20"/>
        </w:rPr>
        <w:t xml:space="preserve"> BASADO</w:t>
      </w:r>
      <w:r w:rsidRPr="003B12A4">
        <w:rPr>
          <w:rFonts w:eastAsia="Times New Roman"/>
          <w:b/>
          <w:sz w:val="20"/>
          <w:szCs w:val="20"/>
        </w:rPr>
        <w:t xml:space="preserve"> DE REFERENCIA.</w:t>
      </w:r>
    </w:p>
    <w:p w14:paraId="0701A3B2" w14:textId="77777777" w:rsidR="00C26715" w:rsidRPr="003B12A4" w:rsidRDefault="00C26715" w:rsidP="00C26715">
      <w:pPr>
        <w:spacing w:after="0" w:line="260" w:lineRule="exact"/>
        <w:ind w:right="142"/>
        <w:jc w:val="both"/>
        <w:rPr>
          <w:rFonts w:eastAsia="Times New Roman"/>
          <w:b/>
          <w:sz w:val="20"/>
          <w:szCs w:val="20"/>
        </w:rPr>
      </w:pPr>
    </w:p>
    <w:p w14:paraId="64F19557" w14:textId="77777777" w:rsidR="00C26715" w:rsidRPr="00377DED" w:rsidRDefault="00C26715" w:rsidP="00C26715">
      <w:pPr>
        <w:spacing w:after="0" w:line="240" w:lineRule="auto"/>
        <w:jc w:val="both"/>
        <w:rPr>
          <w:rFonts w:asciiTheme="minorHAnsi" w:eastAsia="Times New Roman" w:hAnsiTheme="minorHAnsi" w:cstheme="minorHAnsi"/>
          <w:b/>
          <w:sz w:val="20"/>
          <w:szCs w:val="20"/>
          <w:lang w:eastAsia="es-ES"/>
        </w:rPr>
      </w:pPr>
      <w:r w:rsidRPr="00377DED">
        <w:rPr>
          <w:rFonts w:asciiTheme="minorHAnsi" w:eastAsia="Times New Roman" w:hAnsiTheme="minorHAnsi" w:cstheme="minorHAnsi"/>
          <w:b/>
          <w:sz w:val="20"/>
          <w:szCs w:val="20"/>
          <w:lang w:eastAsia="es-ES"/>
        </w:rPr>
        <w:t>Contrato basado de referencia:</w:t>
      </w:r>
    </w:p>
    <w:p w14:paraId="22FB14DB" w14:textId="4C7CB0ED" w:rsidR="00C26715" w:rsidRPr="00377DED" w:rsidRDefault="00C26715" w:rsidP="00C26715">
      <w:pPr>
        <w:numPr>
          <w:ilvl w:val="0"/>
          <w:numId w:val="20"/>
        </w:numPr>
        <w:spacing w:after="0" w:line="240" w:lineRule="auto"/>
        <w:contextualSpacing/>
        <w:jc w:val="both"/>
        <w:rPr>
          <w:rFonts w:asciiTheme="minorHAnsi" w:eastAsiaTheme="minorHAnsi" w:hAnsiTheme="minorHAnsi" w:cstheme="minorHAnsi"/>
          <w:bCs/>
          <w:sz w:val="20"/>
          <w:szCs w:val="20"/>
        </w:rPr>
      </w:pPr>
      <w:r w:rsidRPr="00377DED">
        <w:rPr>
          <w:rFonts w:asciiTheme="minorHAnsi" w:eastAsia="Times New Roman" w:hAnsiTheme="minorHAnsi" w:cstheme="minorHAnsi"/>
          <w:b/>
          <w:sz w:val="20"/>
          <w:szCs w:val="20"/>
          <w:lang w:eastAsia="es-ES"/>
        </w:rPr>
        <w:t xml:space="preserve">EXPTE. </w:t>
      </w:r>
      <w:proofErr w:type="spellStart"/>
      <w:r w:rsidRPr="00377DED">
        <w:rPr>
          <w:rFonts w:asciiTheme="minorHAnsi" w:eastAsia="Times New Roman" w:hAnsiTheme="minorHAnsi" w:cstheme="minorHAnsi"/>
          <w:b/>
          <w:sz w:val="20"/>
          <w:szCs w:val="20"/>
          <w:lang w:eastAsia="es-ES"/>
        </w:rPr>
        <w:t>Nº</w:t>
      </w:r>
      <w:proofErr w:type="spellEnd"/>
      <w:r w:rsidRPr="00377DED">
        <w:rPr>
          <w:rFonts w:asciiTheme="minorHAnsi" w:eastAsiaTheme="minorHAnsi" w:hAnsiTheme="minorHAnsi" w:cstheme="minorHAnsi"/>
          <w:b/>
          <w:bCs/>
          <w:sz w:val="20"/>
          <w:szCs w:val="20"/>
        </w:rPr>
        <w:t xml:space="preserve"> </w:t>
      </w:r>
      <w:proofErr w:type="gramStart"/>
      <w:r w:rsidRPr="00377DED">
        <w:rPr>
          <w:rFonts w:asciiTheme="minorHAnsi" w:eastAsiaTheme="minorHAnsi" w:hAnsiTheme="minorHAnsi" w:cstheme="minorHAnsi"/>
          <w:bCs/>
          <w:sz w:val="20"/>
          <w:szCs w:val="20"/>
          <w:lang w:eastAsia="es-ES"/>
        </w:rPr>
        <w:t>202</w:t>
      </w:r>
      <w:r w:rsidR="003F5483">
        <w:rPr>
          <w:rFonts w:asciiTheme="minorHAnsi" w:eastAsiaTheme="minorHAnsi" w:hAnsiTheme="minorHAnsi" w:cstheme="minorHAnsi"/>
          <w:bCs/>
          <w:sz w:val="20"/>
          <w:szCs w:val="20"/>
          <w:lang w:eastAsia="es-ES"/>
        </w:rPr>
        <w:t>.</w:t>
      </w:r>
      <w:r w:rsidRPr="00377DED">
        <w:rPr>
          <w:rFonts w:asciiTheme="minorHAnsi" w:eastAsiaTheme="minorHAnsi" w:hAnsiTheme="minorHAnsi" w:cstheme="minorHAnsi"/>
          <w:bCs/>
          <w:sz w:val="20"/>
          <w:szCs w:val="20"/>
          <w:lang w:eastAsia="es-ES"/>
        </w:rPr>
        <w:t>/</w:t>
      </w:r>
      <w:proofErr w:type="gramEnd"/>
      <w:r w:rsidRPr="00377DED">
        <w:rPr>
          <w:rFonts w:asciiTheme="minorHAnsi" w:eastAsiaTheme="minorHAnsi" w:hAnsiTheme="minorHAnsi" w:cstheme="minorHAnsi"/>
          <w:bCs/>
          <w:sz w:val="20"/>
          <w:szCs w:val="20"/>
          <w:lang w:eastAsia="es-ES"/>
        </w:rPr>
        <w:t>00</w:t>
      </w:r>
      <w:r w:rsidR="003F5483">
        <w:rPr>
          <w:rFonts w:asciiTheme="minorHAnsi" w:eastAsiaTheme="minorHAnsi" w:hAnsiTheme="minorHAnsi" w:cstheme="minorHAnsi"/>
          <w:bCs/>
          <w:sz w:val="20"/>
          <w:szCs w:val="20"/>
          <w:lang w:eastAsia="es-ES"/>
        </w:rPr>
        <w:t>0…</w:t>
      </w:r>
      <w:r>
        <w:rPr>
          <w:rFonts w:asciiTheme="minorHAnsi" w:eastAsiaTheme="minorHAnsi" w:hAnsiTheme="minorHAnsi" w:cstheme="minorHAnsi"/>
          <w:bCs/>
          <w:sz w:val="20"/>
          <w:szCs w:val="20"/>
          <w:lang w:eastAsia="es-ES"/>
        </w:rPr>
        <w:t xml:space="preserve"> </w:t>
      </w:r>
    </w:p>
    <w:p w14:paraId="155BDEC4" w14:textId="712832B3" w:rsidR="00C26715" w:rsidRPr="00880D04" w:rsidRDefault="00C26715" w:rsidP="00C26715">
      <w:pPr>
        <w:widowControl w:val="0"/>
        <w:numPr>
          <w:ilvl w:val="0"/>
          <w:numId w:val="20"/>
        </w:numPr>
        <w:autoSpaceDE w:val="0"/>
        <w:autoSpaceDN w:val="0"/>
        <w:adjustRightInd w:val="0"/>
        <w:spacing w:after="0" w:line="300" w:lineRule="exact"/>
        <w:ind w:left="714" w:hanging="357"/>
        <w:contextualSpacing/>
        <w:jc w:val="both"/>
        <w:rPr>
          <w:rFonts w:asciiTheme="minorHAnsi" w:eastAsia="Times New Roman" w:hAnsiTheme="minorHAnsi" w:cstheme="minorHAnsi"/>
          <w:i/>
          <w:sz w:val="20"/>
          <w:szCs w:val="20"/>
          <w:lang w:eastAsia="es-ES"/>
        </w:rPr>
      </w:pPr>
      <w:r w:rsidRPr="00377DED">
        <w:rPr>
          <w:rFonts w:asciiTheme="minorHAnsi" w:eastAsiaTheme="minorHAnsi" w:hAnsiTheme="minorHAnsi" w:cstheme="minorHAnsi"/>
          <w:b/>
          <w:bCs/>
          <w:sz w:val="20"/>
          <w:szCs w:val="20"/>
        </w:rPr>
        <w:t>OBJETO:</w:t>
      </w:r>
      <w:r w:rsidRPr="00377DED">
        <w:rPr>
          <w:rFonts w:asciiTheme="minorHAnsi" w:eastAsia="Times New Roman" w:hAnsiTheme="minorHAnsi" w:cstheme="minorHAnsi"/>
          <w:b/>
          <w:sz w:val="20"/>
          <w:szCs w:val="20"/>
          <w:lang w:eastAsia="es-ES"/>
        </w:rPr>
        <w:t xml:space="preserve"> </w:t>
      </w:r>
      <w:r w:rsidRPr="00377DED">
        <w:rPr>
          <w:rFonts w:asciiTheme="minorHAnsi" w:eastAsia="Times New Roman" w:hAnsiTheme="minorHAnsi" w:cstheme="minorHAnsi"/>
          <w:sz w:val="20"/>
          <w:szCs w:val="20"/>
          <w:lang w:eastAsia="es-ES"/>
        </w:rPr>
        <w:t xml:space="preserve">Adjudicación a la empresa </w:t>
      </w:r>
      <w:r w:rsidR="003F5483">
        <w:rPr>
          <w:rFonts w:asciiTheme="minorHAnsi" w:eastAsia="Times New Roman" w:hAnsiTheme="minorHAnsi" w:cstheme="minorHAnsi"/>
          <w:sz w:val="20"/>
          <w:szCs w:val="20"/>
          <w:lang w:eastAsia="es-ES"/>
        </w:rPr>
        <w:t>MOEVE PRO SERVICES</w:t>
      </w:r>
      <w:r w:rsidRPr="00EC4F93">
        <w:rPr>
          <w:rFonts w:asciiTheme="minorHAnsi" w:eastAsia="Times New Roman" w:hAnsiTheme="minorHAnsi" w:cstheme="minorHAnsi"/>
          <w:sz w:val="20"/>
          <w:szCs w:val="20"/>
          <w:lang w:eastAsia="es-ES"/>
        </w:rPr>
        <w:t xml:space="preserve"> S.A.U.</w:t>
      </w:r>
      <w:r w:rsidRPr="00377DED">
        <w:rPr>
          <w:rFonts w:asciiTheme="minorHAnsi" w:eastAsia="Times New Roman" w:hAnsiTheme="minorHAnsi" w:cstheme="minorHAnsi"/>
          <w:sz w:val="20"/>
          <w:szCs w:val="20"/>
          <w:lang w:eastAsia="es-ES"/>
        </w:rPr>
        <w:t xml:space="preserve"> del contrato basado en el acuerdo marco de referencia para la adquisición de suministro de combustible de automoción para los vehículos </w:t>
      </w:r>
      <w:r w:rsidRPr="00880D04">
        <w:rPr>
          <w:rFonts w:asciiTheme="minorHAnsi" w:eastAsia="Times New Roman" w:hAnsiTheme="minorHAnsi" w:cstheme="minorHAnsi"/>
          <w:sz w:val="20"/>
          <w:szCs w:val="20"/>
          <w:lang w:eastAsia="es-ES"/>
        </w:rPr>
        <w:t xml:space="preserve">adscritos </w:t>
      </w:r>
      <w:r>
        <w:rPr>
          <w:rFonts w:asciiTheme="minorHAnsi" w:eastAsia="Times New Roman" w:hAnsiTheme="minorHAnsi" w:cstheme="minorHAnsi"/>
          <w:sz w:val="20"/>
          <w:szCs w:val="20"/>
          <w:lang w:eastAsia="es-ES"/>
        </w:rPr>
        <w:t xml:space="preserve">a </w:t>
      </w:r>
      <w:r w:rsidR="003F5483">
        <w:rPr>
          <w:rFonts w:asciiTheme="minorHAnsi" w:eastAsia="Times New Roman" w:hAnsiTheme="minorHAnsi" w:cstheme="minorHAnsi"/>
          <w:sz w:val="20"/>
          <w:szCs w:val="20"/>
          <w:lang w:eastAsia="es-ES"/>
        </w:rPr>
        <w:t>……………..</w:t>
      </w:r>
      <w:r>
        <w:rPr>
          <w:rFonts w:asciiTheme="minorHAnsi" w:eastAsia="Times New Roman" w:hAnsiTheme="minorHAnsi" w:cstheme="minorHAnsi"/>
          <w:sz w:val="20"/>
          <w:szCs w:val="20"/>
          <w:lang w:eastAsia="es-ES"/>
        </w:rPr>
        <w:t>.</w:t>
      </w:r>
      <w:r w:rsidRPr="00880D04">
        <w:rPr>
          <w:rFonts w:asciiTheme="minorHAnsi" w:eastAsia="Times New Roman" w:hAnsiTheme="minorHAnsi" w:cstheme="minorHAnsi"/>
          <w:i/>
          <w:sz w:val="20"/>
          <w:szCs w:val="20"/>
          <w:lang w:eastAsia="es-ES"/>
        </w:rPr>
        <w:t xml:space="preserve"> </w:t>
      </w:r>
    </w:p>
    <w:p w14:paraId="007DCA71" w14:textId="77777777" w:rsidR="00C26715" w:rsidRPr="00880D04" w:rsidRDefault="00C26715" w:rsidP="00C26715">
      <w:pPr>
        <w:tabs>
          <w:tab w:val="left" w:pos="0"/>
        </w:tabs>
        <w:spacing w:after="0" w:line="360" w:lineRule="auto"/>
        <w:ind w:right="-1"/>
        <w:jc w:val="both"/>
        <w:rPr>
          <w:rFonts w:eastAsia="Times New Roman" w:cs="Times New Roman"/>
          <w:sz w:val="20"/>
          <w:szCs w:val="20"/>
          <w:lang w:eastAsia="es-ES"/>
        </w:rPr>
      </w:pPr>
    </w:p>
    <w:p w14:paraId="74CBFE3B" w14:textId="77777777" w:rsidR="00C26715" w:rsidRPr="00377DED" w:rsidRDefault="00C26715" w:rsidP="00C26715">
      <w:pPr>
        <w:widowControl w:val="0"/>
        <w:autoSpaceDE w:val="0"/>
        <w:autoSpaceDN w:val="0"/>
        <w:adjustRightInd w:val="0"/>
        <w:spacing w:after="0" w:line="240" w:lineRule="auto"/>
        <w:jc w:val="both"/>
        <w:rPr>
          <w:rFonts w:asciiTheme="minorHAnsi" w:eastAsia="Times New Roman" w:hAnsiTheme="minorHAnsi" w:cstheme="minorHAnsi"/>
          <w:b/>
          <w:sz w:val="20"/>
          <w:szCs w:val="20"/>
          <w:lang w:eastAsia="es-ES"/>
        </w:rPr>
      </w:pPr>
      <w:r w:rsidRPr="00377DED">
        <w:rPr>
          <w:rFonts w:asciiTheme="minorHAnsi" w:eastAsia="Times New Roman" w:hAnsiTheme="minorHAnsi" w:cstheme="minorHAnsi"/>
          <w:b/>
          <w:sz w:val="20"/>
          <w:szCs w:val="20"/>
          <w:lang w:eastAsia="es-ES"/>
        </w:rPr>
        <w:t>Acuerdo Marco:</w:t>
      </w:r>
    </w:p>
    <w:p w14:paraId="50E50B94" w14:textId="0489D086" w:rsidR="00C26715" w:rsidRPr="00377DED" w:rsidRDefault="00C26715" w:rsidP="00C26715">
      <w:pPr>
        <w:numPr>
          <w:ilvl w:val="0"/>
          <w:numId w:val="20"/>
        </w:numPr>
        <w:spacing w:after="0" w:line="240" w:lineRule="auto"/>
        <w:contextualSpacing/>
        <w:jc w:val="both"/>
        <w:rPr>
          <w:rFonts w:asciiTheme="minorHAnsi" w:eastAsiaTheme="minorHAnsi" w:hAnsiTheme="minorHAnsi" w:cstheme="minorHAnsi"/>
          <w:bCs/>
          <w:sz w:val="20"/>
          <w:szCs w:val="20"/>
        </w:rPr>
      </w:pPr>
      <w:r w:rsidRPr="00377DED">
        <w:rPr>
          <w:rFonts w:asciiTheme="minorHAnsi" w:eastAsia="Times New Roman" w:hAnsiTheme="minorHAnsi" w:cstheme="minorHAnsi"/>
          <w:b/>
          <w:sz w:val="20"/>
          <w:szCs w:val="20"/>
          <w:lang w:eastAsia="es-ES"/>
        </w:rPr>
        <w:t xml:space="preserve">EXPTE. </w:t>
      </w:r>
      <w:proofErr w:type="spellStart"/>
      <w:r w:rsidRPr="00377DED">
        <w:rPr>
          <w:rFonts w:asciiTheme="minorHAnsi" w:eastAsia="Times New Roman" w:hAnsiTheme="minorHAnsi" w:cstheme="minorHAnsi"/>
          <w:b/>
          <w:sz w:val="20"/>
          <w:szCs w:val="20"/>
          <w:lang w:eastAsia="es-ES"/>
        </w:rPr>
        <w:t>Nº</w:t>
      </w:r>
      <w:proofErr w:type="spellEnd"/>
      <w:r w:rsidRPr="00377DED">
        <w:rPr>
          <w:rFonts w:asciiTheme="minorHAnsi" w:eastAsiaTheme="minorHAnsi" w:hAnsiTheme="minorHAnsi" w:cstheme="minorHAnsi"/>
          <w:b/>
          <w:bCs/>
          <w:sz w:val="20"/>
          <w:szCs w:val="20"/>
        </w:rPr>
        <w:t xml:space="preserve"> </w:t>
      </w:r>
      <w:r w:rsidRPr="00377DED">
        <w:rPr>
          <w:rFonts w:asciiTheme="minorHAnsi" w:eastAsiaTheme="minorHAnsi" w:hAnsiTheme="minorHAnsi" w:cstheme="minorHAnsi"/>
          <w:bCs/>
          <w:sz w:val="20"/>
          <w:szCs w:val="20"/>
        </w:rPr>
        <w:t>202</w:t>
      </w:r>
      <w:r w:rsidR="003F5483">
        <w:rPr>
          <w:rFonts w:asciiTheme="minorHAnsi" w:eastAsiaTheme="minorHAnsi" w:hAnsiTheme="minorHAnsi" w:cstheme="minorHAnsi"/>
          <w:bCs/>
          <w:sz w:val="20"/>
          <w:szCs w:val="20"/>
        </w:rPr>
        <w:t>6</w:t>
      </w:r>
      <w:r w:rsidRPr="00377DED">
        <w:rPr>
          <w:rFonts w:asciiTheme="minorHAnsi" w:eastAsiaTheme="minorHAnsi" w:hAnsiTheme="minorHAnsi" w:cstheme="minorHAnsi"/>
          <w:bCs/>
          <w:sz w:val="20"/>
          <w:szCs w:val="20"/>
        </w:rPr>
        <w:t>/000</w:t>
      </w:r>
      <w:r w:rsidR="003F5483">
        <w:rPr>
          <w:rFonts w:asciiTheme="minorHAnsi" w:eastAsiaTheme="minorHAnsi" w:hAnsiTheme="minorHAnsi" w:cstheme="minorHAnsi"/>
          <w:bCs/>
          <w:sz w:val="20"/>
          <w:szCs w:val="20"/>
        </w:rPr>
        <w:t>953</w:t>
      </w:r>
    </w:p>
    <w:p w14:paraId="7DFA1297" w14:textId="77777777" w:rsidR="00C26715" w:rsidRPr="00377DED" w:rsidRDefault="00C26715" w:rsidP="00C26715">
      <w:pPr>
        <w:widowControl w:val="0"/>
        <w:numPr>
          <w:ilvl w:val="0"/>
          <w:numId w:val="20"/>
        </w:numPr>
        <w:autoSpaceDE w:val="0"/>
        <w:autoSpaceDN w:val="0"/>
        <w:adjustRightInd w:val="0"/>
        <w:spacing w:after="0" w:line="300" w:lineRule="exact"/>
        <w:ind w:left="714" w:hanging="357"/>
        <w:contextualSpacing/>
        <w:jc w:val="both"/>
        <w:rPr>
          <w:rFonts w:asciiTheme="minorHAnsi" w:eastAsia="Times New Roman" w:hAnsiTheme="minorHAnsi" w:cstheme="minorHAnsi"/>
          <w:b/>
          <w:sz w:val="20"/>
          <w:szCs w:val="20"/>
          <w:lang w:eastAsia="es-ES"/>
        </w:rPr>
      </w:pPr>
      <w:r w:rsidRPr="00377DED">
        <w:rPr>
          <w:rFonts w:asciiTheme="minorHAnsi" w:eastAsiaTheme="minorHAnsi" w:hAnsiTheme="minorHAnsi" w:cstheme="minorHAnsi"/>
          <w:b/>
          <w:bCs/>
          <w:sz w:val="20"/>
          <w:szCs w:val="20"/>
        </w:rPr>
        <w:t xml:space="preserve">OBJETO: </w:t>
      </w:r>
      <w:r w:rsidRPr="00377DED">
        <w:rPr>
          <w:rFonts w:asciiTheme="minorHAnsi" w:eastAsiaTheme="minorHAnsi" w:hAnsiTheme="minorHAnsi" w:cstheme="minorHAnsi"/>
          <w:bCs/>
          <w:sz w:val="20"/>
          <w:szCs w:val="20"/>
        </w:rPr>
        <w:t>Suministro combustible automoción para los vehículos de la Administración de la Junta de Comunidades de Castilla-La Mancha.</w:t>
      </w:r>
    </w:p>
    <w:p w14:paraId="7DA82549" w14:textId="77777777" w:rsidR="00C26715" w:rsidRDefault="00C26715" w:rsidP="00C26715">
      <w:pPr>
        <w:tabs>
          <w:tab w:val="left" w:pos="340"/>
          <w:tab w:val="left" w:pos="709"/>
          <w:tab w:val="left" w:pos="1247"/>
          <w:tab w:val="left" w:pos="1418"/>
          <w:tab w:val="left" w:pos="2127"/>
          <w:tab w:val="left" w:pos="2836"/>
          <w:tab w:val="left" w:pos="3545"/>
          <w:tab w:val="left" w:pos="4254"/>
          <w:tab w:val="left" w:pos="4963"/>
          <w:tab w:val="left" w:pos="5672"/>
          <w:tab w:val="left" w:pos="6381"/>
          <w:tab w:val="left" w:pos="7090"/>
          <w:tab w:val="left" w:pos="7799"/>
        </w:tabs>
        <w:spacing w:after="240" w:line="260" w:lineRule="exact"/>
        <w:ind w:right="142"/>
        <w:jc w:val="center"/>
        <w:rPr>
          <w:rFonts w:eastAsia="Times New Roman" w:cs="Times New Roman"/>
          <w:b/>
          <w:sz w:val="20"/>
          <w:szCs w:val="20"/>
        </w:rPr>
      </w:pPr>
    </w:p>
    <w:p w14:paraId="36AB5A3B" w14:textId="77777777" w:rsidR="00C26715" w:rsidRPr="003B12A4" w:rsidRDefault="00C26715" w:rsidP="00C26715">
      <w:pPr>
        <w:tabs>
          <w:tab w:val="left" w:pos="340"/>
          <w:tab w:val="left" w:pos="709"/>
          <w:tab w:val="left" w:pos="1247"/>
          <w:tab w:val="left" w:pos="1418"/>
          <w:tab w:val="left" w:pos="2127"/>
          <w:tab w:val="left" w:pos="2836"/>
          <w:tab w:val="left" w:pos="3545"/>
          <w:tab w:val="left" w:pos="4254"/>
          <w:tab w:val="left" w:pos="4963"/>
          <w:tab w:val="left" w:pos="5672"/>
          <w:tab w:val="left" w:pos="6381"/>
          <w:tab w:val="left" w:pos="7090"/>
          <w:tab w:val="left" w:pos="7799"/>
        </w:tabs>
        <w:spacing w:after="240" w:line="260" w:lineRule="exact"/>
        <w:ind w:right="142"/>
        <w:jc w:val="center"/>
        <w:rPr>
          <w:rFonts w:eastAsia="Times New Roman" w:cs="Times New Roman"/>
          <w:b/>
          <w:sz w:val="20"/>
          <w:szCs w:val="20"/>
        </w:rPr>
      </w:pPr>
      <w:r w:rsidRPr="003B12A4">
        <w:rPr>
          <w:rFonts w:eastAsia="Times New Roman" w:cs="Times New Roman"/>
          <w:b/>
          <w:sz w:val="20"/>
          <w:szCs w:val="20"/>
        </w:rPr>
        <w:t>ANTECEDENTES DE HECHO</w:t>
      </w:r>
    </w:p>
    <w:p w14:paraId="66B154E2" w14:textId="2792192E" w:rsidR="00C26715" w:rsidRDefault="00C26715" w:rsidP="00C26715">
      <w:pPr>
        <w:spacing w:after="160" w:line="300" w:lineRule="exact"/>
        <w:jc w:val="both"/>
        <w:rPr>
          <w:rFonts w:asciiTheme="minorHAnsi" w:hAnsiTheme="minorHAnsi" w:cstheme="minorHAnsi"/>
          <w:sz w:val="20"/>
          <w:szCs w:val="20"/>
        </w:rPr>
      </w:pPr>
      <w:r w:rsidRPr="00196314">
        <w:rPr>
          <w:rFonts w:asciiTheme="minorHAnsi" w:hAnsiTheme="minorHAnsi" w:cstheme="minorHAnsi"/>
          <w:b/>
          <w:sz w:val="20"/>
          <w:szCs w:val="20"/>
        </w:rPr>
        <w:t>PRIMERO.</w:t>
      </w:r>
      <w:r w:rsidRPr="00196314">
        <w:rPr>
          <w:rFonts w:asciiTheme="minorHAnsi" w:hAnsiTheme="minorHAnsi" w:cstheme="minorHAnsi"/>
          <w:sz w:val="20"/>
          <w:szCs w:val="20"/>
        </w:rPr>
        <w:t xml:space="preserve"> - Con </w:t>
      </w:r>
      <w:r w:rsidRPr="00837516">
        <w:rPr>
          <w:rFonts w:asciiTheme="minorHAnsi" w:hAnsiTheme="minorHAnsi" w:cstheme="minorHAnsi"/>
          <w:sz w:val="20"/>
          <w:szCs w:val="20"/>
        </w:rPr>
        <w:t>fecha</w:t>
      </w:r>
      <w:r w:rsidR="00837516" w:rsidRPr="00837516">
        <w:rPr>
          <w:rFonts w:asciiTheme="minorHAnsi" w:hAnsiTheme="minorHAnsi" w:cstheme="minorHAnsi"/>
          <w:sz w:val="20"/>
          <w:szCs w:val="20"/>
        </w:rPr>
        <w:t xml:space="preserve"> 4</w:t>
      </w:r>
      <w:r w:rsidRPr="00837516">
        <w:rPr>
          <w:rFonts w:asciiTheme="minorHAnsi" w:hAnsiTheme="minorHAnsi" w:cstheme="minorHAnsi"/>
          <w:sz w:val="20"/>
          <w:szCs w:val="20"/>
        </w:rPr>
        <w:t xml:space="preserve"> de septiembre de 202</w:t>
      </w:r>
      <w:r w:rsidR="003F5483" w:rsidRPr="00837516">
        <w:rPr>
          <w:rFonts w:asciiTheme="minorHAnsi" w:hAnsiTheme="minorHAnsi" w:cstheme="minorHAnsi"/>
          <w:sz w:val="20"/>
          <w:szCs w:val="20"/>
        </w:rPr>
        <w:t>6</w:t>
      </w:r>
      <w:r w:rsidRPr="00837516">
        <w:rPr>
          <w:rFonts w:asciiTheme="minorHAnsi" w:hAnsiTheme="minorHAnsi" w:cstheme="minorHAnsi"/>
          <w:sz w:val="20"/>
          <w:szCs w:val="20"/>
        </w:rPr>
        <w:t>, fue</w:t>
      </w:r>
      <w:r w:rsidRPr="00196314">
        <w:rPr>
          <w:rFonts w:asciiTheme="minorHAnsi" w:hAnsiTheme="minorHAnsi" w:cstheme="minorHAnsi"/>
          <w:sz w:val="20"/>
          <w:szCs w:val="20"/>
        </w:rPr>
        <w:t xml:space="preserve"> formalizado el Acuerdo Marco cuyo objeto era fijar los términos y condiciones a que habrán de ajustarse los suministros de combustibles de automoción que precisen contratar los órganos de la Administración de la Junta de Comunidades de Castilla la Mancha y sus organismos autónomos con la empresa </w:t>
      </w:r>
      <w:r w:rsidR="00837516">
        <w:rPr>
          <w:rFonts w:asciiTheme="minorHAnsi" w:hAnsiTheme="minorHAnsi" w:cstheme="minorHAnsi"/>
          <w:b/>
          <w:sz w:val="20"/>
          <w:szCs w:val="20"/>
        </w:rPr>
        <w:t>MOEVE PRO SERVICES</w:t>
      </w:r>
      <w:r w:rsidRPr="00EC4F93">
        <w:rPr>
          <w:rFonts w:asciiTheme="minorHAnsi" w:hAnsiTheme="minorHAnsi" w:cstheme="minorHAnsi"/>
          <w:b/>
          <w:sz w:val="20"/>
          <w:szCs w:val="20"/>
        </w:rPr>
        <w:t xml:space="preserve"> S.A.U.</w:t>
      </w:r>
      <w:r>
        <w:rPr>
          <w:rFonts w:asciiTheme="minorHAnsi" w:hAnsiTheme="minorHAnsi" w:cstheme="minorHAnsi"/>
          <w:b/>
          <w:sz w:val="20"/>
          <w:szCs w:val="20"/>
        </w:rPr>
        <w:t xml:space="preserve"> </w:t>
      </w:r>
      <w:r w:rsidRPr="00196314">
        <w:rPr>
          <w:rFonts w:asciiTheme="minorHAnsi" w:hAnsiTheme="minorHAnsi" w:cstheme="minorHAnsi"/>
          <w:sz w:val="20"/>
          <w:szCs w:val="20"/>
        </w:rPr>
        <w:t xml:space="preserve">en los términos y condiciones establecidas en el Pliego de cláusulas administrativas y resto de documentación contractual. </w:t>
      </w:r>
    </w:p>
    <w:p w14:paraId="3C125EEF" w14:textId="4308A41C" w:rsidR="00C26715" w:rsidRDefault="00C26715" w:rsidP="00C26715">
      <w:pPr>
        <w:spacing w:after="160" w:line="300" w:lineRule="exact"/>
        <w:jc w:val="both"/>
        <w:rPr>
          <w:rFonts w:asciiTheme="minorHAnsi" w:hAnsiTheme="minorHAnsi" w:cstheme="minorHAnsi"/>
          <w:sz w:val="20"/>
          <w:szCs w:val="20"/>
        </w:rPr>
      </w:pPr>
      <w:r w:rsidRPr="00932BD3">
        <w:rPr>
          <w:rFonts w:asciiTheme="minorHAnsi" w:hAnsiTheme="minorHAnsi" w:cstheme="minorHAnsi"/>
          <w:b/>
          <w:sz w:val="20"/>
          <w:szCs w:val="20"/>
        </w:rPr>
        <w:t>SEGUNDO. -</w:t>
      </w:r>
      <w:r>
        <w:rPr>
          <w:rFonts w:asciiTheme="minorHAnsi" w:hAnsiTheme="minorHAnsi" w:cstheme="minorHAnsi"/>
          <w:sz w:val="20"/>
          <w:szCs w:val="20"/>
        </w:rPr>
        <w:t>.</w:t>
      </w:r>
      <w:r w:rsidR="003F5483" w:rsidRPr="003F5483">
        <w:rPr>
          <w:rFonts w:asciiTheme="minorHAnsi" w:hAnsiTheme="minorHAnsi" w:cstheme="minorHAnsi"/>
          <w:sz w:val="20"/>
          <w:szCs w:val="20"/>
        </w:rPr>
        <w:t xml:space="preserve"> </w:t>
      </w:r>
      <w:r w:rsidR="003F5483" w:rsidRPr="00932BD3">
        <w:rPr>
          <w:rFonts w:asciiTheme="minorHAnsi" w:hAnsiTheme="minorHAnsi" w:cstheme="minorHAnsi"/>
          <w:sz w:val="20"/>
          <w:szCs w:val="20"/>
        </w:rPr>
        <w:t xml:space="preserve">Conforme a la cláusula 39 del Pliego de Cláusulas Administrativas del Acuerdo Marco, con fecha </w:t>
      </w:r>
      <w:r w:rsidR="003F5483">
        <w:rPr>
          <w:rFonts w:asciiTheme="minorHAnsi" w:hAnsiTheme="minorHAnsi" w:cstheme="minorHAnsi"/>
          <w:sz w:val="20"/>
          <w:szCs w:val="20"/>
        </w:rPr>
        <w:t>………</w:t>
      </w:r>
      <w:proofErr w:type="gramStart"/>
      <w:r w:rsidR="003F5483">
        <w:rPr>
          <w:rFonts w:asciiTheme="minorHAnsi" w:hAnsiTheme="minorHAnsi" w:cstheme="minorHAnsi"/>
          <w:sz w:val="20"/>
          <w:szCs w:val="20"/>
        </w:rPr>
        <w:t>…….</w:t>
      </w:r>
      <w:proofErr w:type="gramEnd"/>
      <w:r w:rsidR="003F5483">
        <w:rPr>
          <w:rFonts w:asciiTheme="minorHAnsi" w:hAnsiTheme="minorHAnsi" w:cstheme="minorHAnsi"/>
          <w:sz w:val="20"/>
          <w:szCs w:val="20"/>
        </w:rPr>
        <w:t>.</w:t>
      </w:r>
      <w:r w:rsidR="003F5483" w:rsidRPr="00932BD3">
        <w:rPr>
          <w:rFonts w:asciiTheme="minorHAnsi" w:hAnsiTheme="minorHAnsi" w:cstheme="minorHAnsi"/>
          <w:sz w:val="20"/>
          <w:szCs w:val="20"/>
        </w:rPr>
        <w:t xml:space="preserve">, el </w:t>
      </w:r>
      <w:r w:rsidR="003F5483">
        <w:rPr>
          <w:rFonts w:asciiTheme="minorHAnsi" w:hAnsiTheme="minorHAnsi" w:cstheme="minorHAnsi"/>
          <w:sz w:val="20"/>
          <w:szCs w:val="20"/>
        </w:rPr>
        <w:t>……………………….</w:t>
      </w:r>
      <w:r w:rsidR="003F5483" w:rsidRPr="00932BD3">
        <w:rPr>
          <w:rFonts w:asciiTheme="minorHAnsi" w:hAnsiTheme="minorHAnsi" w:cstheme="minorHAnsi"/>
          <w:sz w:val="20"/>
          <w:szCs w:val="20"/>
        </w:rPr>
        <w:t xml:space="preserve"> realiza propuesta de contratación en la que se justifica la necesidad del suministro de combustible de automoción para la flota de vehículos adscritos a </w:t>
      </w:r>
      <w:r w:rsidR="003F5483">
        <w:rPr>
          <w:rFonts w:asciiTheme="minorHAnsi" w:hAnsiTheme="minorHAnsi" w:cstheme="minorHAnsi"/>
          <w:sz w:val="20"/>
          <w:szCs w:val="20"/>
        </w:rPr>
        <w:t>……………………</w:t>
      </w:r>
      <w:r w:rsidR="003F5483" w:rsidRPr="00932BD3">
        <w:rPr>
          <w:rFonts w:asciiTheme="minorHAnsi" w:hAnsiTheme="minorHAnsi" w:cstheme="minorHAnsi"/>
          <w:sz w:val="20"/>
          <w:szCs w:val="20"/>
        </w:rPr>
        <w:t xml:space="preserve">, con un presupuesto máximo de gasto de </w:t>
      </w:r>
      <w:r w:rsidR="003F5483">
        <w:rPr>
          <w:rFonts w:asciiTheme="minorHAnsi" w:hAnsiTheme="minorHAnsi" w:cstheme="minorHAnsi"/>
          <w:sz w:val="20"/>
          <w:szCs w:val="20"/>
        </w:rPr>
        <w:t>…</w:t>
      </w:r>
      <w:proofErr w:type="gramStart"/>
      <w:r w:rsidR="003F5483">
        <w:rPr>
          <w:rFonts w:asciiTheme="minorHAnsi" w:hAnsiTheme="minorHAnsi" w:cstheme="minorHAnsi"/>
          <w:sz w:val="20"/>
          <w:szCs w:val="20"/>
        </w:rPr>
        <w:t>…….</w:t>
      </w:r>
      <w:proofErr w:type="gramEnd"/>
      <w:r w:rsidR="003F5483">
        <w:rPr>
          <w:rFonts w:asciiTheme="minorHAnsi" w:hAnsiTheme="minorHAnsi" w:cstheme="minorHAnsi"/>
          <w:sz w:val="20"/>
          <w:szCs w:val="20"/>
        </w:rPr>
        <w:t>.</w:t>
      </w:r>
      <w:r w:rsidR="003F5483" w:rsidRPr="00932BD3">
        <w:rPr>
          <w:rFonts w:asciiTheme="minorHAnsi" w:hAnsiTheme="minorHAnsi" w:cstheme="minorHAnsi"/>
          <w:sz w:val="20"/>
          <w:szCs w:val="20"/>
        </w:rPr>
        <w:t xml:space="preserve"> € y una duración comprendida entre el</w:t>
      </w:r>
      <w:r w:rsidR="003F5483">
        <w:rPr>
          <w:rFonts w:asciiTheme="minorHAnsi" w:hAnsiTheme="minorHAnsi" w:cstheme="minorHAnsi"/>
          <w:sz w:val="20"/>
          <w:szCs w:val="20"/>
        </w:rPr>
        <w:t xml:space="preserve"> ………………… y el ………</w:t>
      </w:r>
      <w:proofErr w:type="gramStart"/>
      <w:r w:rsidR="003F5483">
        <w:rPr>
          <w:rFonts w:asciiTheme="minorHAnsi" w:hAnsiTheme="minorHAnsi" w:cstheme="minorHAnsi"/>
          <w:sz w:val="20"/>
          <w:szCs w:val="20"/>
        </w:rPr>
        <w:t>…….</w:t>
      </w:r>
      <w:proofErr w:type="gramEnd"/>
      <w:r w:rsidR="003F5483">
        <w:rPr>
          <w:rFonts w:asciiTheme="minorHAnsi" w:hAnsiTheme="minorHAnsi" w:cstheme="minorHAnsi"/>
          <w:sz w:val="20"/>
          <w:szCs w:val="20"/>
        </w:rPr>
        <w:t>. Prorrogable hasta un máximo de</w:t>
      </w:r>
      <w:proofErr w:type="gramStart"/>
      <w:r w:rsidR="003F5483">
        <w:rPr>
          <w:rFonts w:asciiTheme="minorHAnsi" w:hAnsiTheme="minorHAnsi" w:cstheme="minorHAnsi"/>
          <w:sz w:val="20"/>
          <w:szCs w:val="20"/>
        </w:rPr>
        <w:t xml:space="preserve"> ..</w:t>
      </w:r>
      <w:proofErr w:type="gramEnd"/>
      <w:r w:rsidR="003F5483">
        <w:rPr>
          <w:rFonts w:asciiTheme="minorHAnsi" w:hAnsiTheme="minorHAnsi" w:cstheme="minorHAnsi"/>
          <w:sz w:val="20"/>
          <w:szCs w:val="20"/>
        </w:rPr>
        <w:t xml:space="preserve"> meses más</w:t>
      </w:r>
    </w:p>
    <w:p w14:paraId="0EA8B50A" w14:textId="42944D17" w:rsidR="00C26715" w:rsidRDefault="00C26715" w:rsidP="00C26715">
      <w:pPr>
        <w:spacing w:after="0" w:line="300" w:lineRule="exact"/>
        <w:jc w:val="both"/>
        <w:rPr>
          <w:rFonts w:asciiTheme="minorHAnsi" w:hAnsiTheme="minorHAnsi" w:cstheme="minorHAnsi"/>
          <w:sz w:val="20"/>
          <w:szCs w:val="20"/>
        </w:rPr>
      </w:pPr>
      <w:r>
        <w:rPr>
          <w:rFonts w:eastAsia="Times New Roman"/>
          <w:b/>
          <w:sz w:val="20"/>
          <w:szCs w:val="20"/>
          <w:lang w:val="es-ES_tradnl"/>
        </w:rPr>
        <w:t>TERCERO</w:t>
      </w:r>
      <w:r w:rsidRPr="00234255">
        <w:rPr>
          <w:rFonts w:eastAsia="Times New Roman"/>
          <w:b/>
          <w:sz w:val="20"/>
          <w:szCs w:val="20"/>
          <w:lang w:val="es-ES_tradnl"/>
        </w:rPr>
        <w:t>. -</w:t>
      </w:r>
      <w:r w:rsidRPr="00234255">
        <w:rPr>
          <w:rFonts w:eastAsia="Times New Roman"/>
          <w:sz w:val="20"/>
          <w:szCs w:val="20"/>
          <w:lang w:val="es-ES_tradnl"/>
        </w:rPr>
        <w:t xml:space="preserve"> </w:t>
      </w:r>
      <w:r w:rsidR="003F5483" w:rsidRPr="003B12A4">
        <w:rPr>
          <w:rFonts w:eastAsia="Times New Roman" w:cstheme="minorHAnsi"/>
          <w:sz w:val="20"/>
          <w:szCs w:val="20"/>
          <w:lang w:val="es-ES_tradnl"/>
        </w:rPr>
        <w:t xml:space="preserve">Con fecha </w:t>
      </w:r>
      <w:r w:rsidR="003F5483">
        <w:rPr>
          <w:rFonts w:eastAsia="Times New Roman" w:cstheme="minorHAnsi"/>
          <w:sz w:val="20"/>
          <w:szCs w:val="20"/>
          <w:lang w:val="es-ES_tradnl"/>
        </w:rPr>
        <w:t>……</w:t>
      </w:r>
      <w:proofErr w:type="gramStart"/>
      <w:r w:rsidR="003F5483">
        <w:rPr>
          <w:rFonts w:eastAsia="Times New Roman" w:cstheme="minorHAnsi"/>
          <w:sz w:val="20"/>
          <w:szCs w:val="20"/>
          <w:lang w:val="es-ES_tradnl"/>
        </w:rPr>
        <w:t>…….</w:t>
      </w:r>
      <w:proofErr w:type="gramEnd"/>
      <w:r w:rsidR="003F5483">
        <w:rPr>
          <w:rFonts w:eastAsia="Times New Roman" w:cstheme="minorHAnsi"/>
          <w:sz w:val="20"/>
          <w:szCs w:val="20"/>
          <w:lang w:val="es-ES_tradnl"/>
        </w:rPr>
        <w:t>, la ………… de la Consejería de ……………</w:t>
      </w:r>
      <w:r w:rsidR="003F5483" w:rsidRPr="003B12A4">
        <w:rPr>
          <w:rFonts w:eastAsia="Times New Roman" w:cstheme="minorHAnsi"/>
          <w:sz w:val="20"/>
          <w:szCs w:val="20"/>
          <w:lang w:val="es-ES_tradnl"/>
        </w:rPr>
        <w:t>dicta Resolución por la que se acuerda la iniciación del expediente de contratación de referencia.</w:t>
      </w:r>
    </w:p>
    <w:p w14:paraId="7935FDFF" w14:textId="77777777" w:rsidR="00C26715" w:rsidRPr="00234255" w:rsidRDefault="00C26715" w:rsidP="00C26715">
      <w:pPr>
        <w:spacing w:after="0" w:line="300" w:lineRule="exact"/>
        <w:jc w:val="both"/>
        <w:rPr>
          <w:rFonts w:eastAsia="Times New Roman"/>
          <w:sz w:val="20"/>
          <w:szCs w:val="20"/>
          <w:lang w:val="es-ES_tradnl"/>
        </w:rPr>
      </w:pPr>
    </w:p>
    <w:p w14:paraId="7EEF621A" w14:textId="30337FC3" w:rsidR="00C26715" w:rsidRPr="0058375F" w:rsidRDefault="00C26715" w:rsidP="003F5483">
      <w:pPr>
        <w:tabs>
          <w:tab w:val="left" w:pos="340"/>
          <w:tab w:val="left" w:pos="709"/>
          <w:tab w:val="left" w:pos="1247"/>
          <w:tab w:val="left" w:pos="1418"/>
          <w:tab w:val="left" w:pos="2127"/>
          <w:tab w:val="left" w:pos="2836"/>
          <w:tab w:val="left" w:pos="3545"/>
          <w:tab w:val="left" w:pos="4254"/>
          <w:tab w:val="left" w:pos="4963"/>
          <w:tab w:val="left" w:pos="5672"/>
          <w:tab w:val="left" w:pos="6381"/>
          <w:tab w:val="left" w:pos="7090"/>
          <w:tab w:val="left" w:pos="7799"/>
        </w:tabs>
        <w:spacing w:after="120" w:line="260" w:lineRule="exact"/>
        <w:ind w:right="-2"/>
        <w:jc w:val="both"/>
        <w:rPr>
          <w:rFonts w:eastAsia="Times New Roman"/>
          <w:sz w:val="20"/>
          <w:szCs w:val="20"/>
        </w:rPr>
      </w:pPr>
      <w:proofErr w:type="gramStart"/>
      <w:r>
        <w:rPr>
          <w:rFonts w:eastAsia="Times New Roman" w:cs="Arial"/>
          <w:b/>
          <w:sz w:val="20"/>
          <w:szCs w:val="20"/>
        </w:rPr>
        <w:t>CUARTO</w:t>
      </w:r>
      <w:r w:rsidRPr="003B12A4">
        <w:rPr>
          <w:rFonts w:eastAsia="Times New Roman" w:cs="Arial"/>
          <w:sz w:val="20"/>
          <w:szCs w:val="20"/>
          <w:lang w:val="es-ES_tradnl"/>
        </w:rPr>
        <w:t>.</w:t>
      </w:r>
      <w:r w:rsidRPr="003B12A4">
        <w:rPr>
          <w:rFonts w:eastAsia="Times New Roman"/>
          <w:sz w:val="20"/>
          <w:szCs w:val="20"/>
          <w:lang w:val="es-ES_tradnl"/>
        </w:rPr>
        <w:t>-</w:t>
      </w:r>
      <w:proofErr w:type="gramEnd"/>
      <w:r w:rsidRPr="003B12A4">
        <w:rPr>
          <w:rFonts w:eastAsia="Times New Roman"/>
          <w:b/>
          <w:sz w:val="20"/>
          <w:szCs w:val="20"/>
          <w:lang w:val="es-ES_tradnl"/>
        </w:rPr>
        <w:t xml:space="preserve"> </w:t>
      </w:r>
      <w:r w:rsidRPr="003B12A4">
        <w:rPr>
          <w:rFonts w:eastAsia="Times New Roman"/>
          <w:sz w:val="20"/>
          <w:szCs w:val="20"/>
        </w:rPr>
        <w:t>C</w:t>
      </w:r>
      <w:r w:rsidRPr="0058375F">
        <w:rPr>
          <w:rFonts w:eastAsia="Times New Roman"/>
          <w:sz w:val="20"/>
          <w:szCs w:val="20"/>
        </w:rPr>
        <w:t xml:space="preserve">on </w:t>
      </w:r>
      <w:r w:rsidRPr="0035496E">
        <w:rPr>
          <w:rFonts w:eastAsia="Times New Roman"/>
          <w:sz w:val="20"/>
          <w:szCs w:val="20"/>
        </w:rPr>
        <w:t xml:space="preserve">fecha </w:t>
      </w:r>
      <w:r w:rsidR="003F5483">
        <w:rPr>
          <w:rFonts w:eastAsia="Times New Roman"/>
          <w:sz w:val="20"/>
          <w:szCs w:val="20"/>
        </w:rPr>
        <w:t>……….</w:t>
      </w:r>
      <w:r w:rsidRPr="006E4687">
        <w:rPr>
          <w:rFonts w:eastAsia="Times New Roman"/>
          <w:sz w:val="20"/>
          <w:szCs w:val="20"/>
        </w:rPr>
        <w:t>, la</w:t>
      </w:r>
      <w:r w:rsidRPr="0058375F">
        <w:rPr>
          <w:rFonts w:eastAsia="Times New Roman"/>
          <w:sz w:val="20"/>
          <w:szCs w:val="20"/>
        </w:rPr>
        <w:t xml:space="preserve"> Intervención Delegada emite informe favorable de fiscalización previa.</w:t>
      </w:r>
    </w:p>
    <w:p w14:paraId="4093875E" w14:textId="77777777" w:rsidR="00C26715" w:rsidRDefault="00C26715" w:rsidP="003F5483">
      <w:pPr>
        <w:tabs>
          <w:tab w:val="left" w:pos="340"/>
          <w:tab w:val="left" w:pos="709"/>
          <w:tab w:val="left" w:pos="1247"/>
          <w:tab w:val="left" w:pos="1418"/>
          <w:tab w:val="left" w:pos="2127"/>
          <w:tab w:val="left" w:pos="2836"/>
          <w:tab w:val="left" w:pos="3545"/>
          <w:tab w:val="left" w:pos="4254"/>
          <w:tab w:val="left" w:pos="4963"/>
          <w:tab w:val="left" w:pos="5672"/>
          <w:tab w:val="left" w:pos="6381"/>
          <w:tab w:val="left" w:pos="7090"/>
          <w:tab w:val="left" w:pos="7799"/>
        </w:tabs>
        <w:spacing w:before="240" w:after="0" w:line="260" w:lineRule="exact"/>
        <w:ind w:right="142"/>
        <w:jc w:val="both"/>
        <w:rPr>
          <w:rFonts w:eastAsia="Times New Roman"/>
          <w:sz w:val="20"/>
          <w:szCs w:val="20"/>
          <w:lang w:val="es-ES_tradnl"/>
        </w:rPr>
      </w:pPr>
      <w:r w:rsidRPr="003B12A4">
        <w:rPr>
          <w:rFonts w:eastAsia="Times New Roman"/>
          <w:sz w:val="20"/>
          <w:szCs w:val="20"/>
          <w:lang w:val="es-ES_tradnl"/>
        </w:rPr>
        <w:t>A los anteriores hechos le resultan de aplicación los siguientes:</w:t>
      </w:r>
    </w:p>
    <w:p w14:paraId="76BCE7CE" w14:textId="77777777" w:rsidR="00C26715" w:rsidRPr="00E802B8" w:rsidRDefault="00C26715" w:rsidP="00C26715">
      <w:pPr>
        <w:tabs>
          <w:tab w:val="left" w:pos="340"/>
          <w:tab w:val="left" w:pos="709"/>
          <w:tab w:val="left" w:pos="1247"/>
          <w:tab w:val="left" w:pos="1418"/>
          <w:tab w:val="left" w:pos="2127"/>
          <w:tab w:val="left" w:pos="2836"/>
          <w:tab w:val="left" w:pos="3545"/>
          <w:tab w:val="left" w:pos="4254"/>
          <w:tab w:val="left" w:pos="4963"/>
          <w:tab w:val="left" w:pos="5672"/>
          <w:tab w:val="left" w:pos="6381"/>
          <w:tab w:val="left" w:pos="7090"/>
          <w:tab w:val="left" w:pos="7799"/>
        </w:tabs>
        <w:spacing w:after="0" w:line="260" w:lineRule="exact"/>
        <w:ind w:right="142"/>
        <w:jc w:val="both"/>
        <w:rPr>
          <w:rFonts w:eastAsia="Times New Roman"/>
          <w:sz w:val="20"/>
          <w:szCs w:val="20"/>
          <w:lang w:val="es-ES_tradnl"/>
        </w:rPr>
      </w:pPr>
    </w:p>
    <w:p w14:paraId="4815AEB0" w14:textId="77777777" w:rsidR="00C26715" w:rsidRPr="003B12A4" w:rsidRDefault="00C26715" w:rsidP="00C26715">
      <w:pPr>
        <w:spacing w:after="240" w:line="260" w:lineRule="exact"/>
        <w:ind w:left="284" w:right="142"/>
        <w:jc w:val="center"/>
        <w:rPr>
          <w:rFonts w:eastAsia="Times New Roman"/>
          <w:b/>
          <w:sz w:val="20"/>
          <w:szCs w:val="20"/>
        </w:rPr>
      </w:pPr>
      <w:r w:rsidRPr="003B12A4">
        <w:rPr>
          <w:rFonts w:eastAsia="Times New Roman"/>
          <w:b/>
          <w:sz w:val="20"/>
          <w:szCs w:val="20"/>
        </w:rPr>
        <w:t>FUNDAMENTOS DE DERECHO</w:t>
      </w:r>
    </w:p>
    <w:p w14:paraId="02DB82AA" w14:textId="149CC5AD" w:rsidR="00C26715" w:rsidRPr="00760E46" w:rsidRDefault="00C26715" w:rsidP="00C26715">
      <w:pPr>
        <w:spacing w:after="120" w:line="300" w:lineRule="exact"/>
        <w:jc w:val="both"/>
        <w:rPr>
          <w:rFonts w:asciiTheme="minorHAnsi" w:eastAsia="Times New Roman" w:hAnsiTheme="minorHAnsi" w:cstheme="minorHAnsi"/>
          <w:color w:val="FF0000"/>
          <w:sz w:val="20"/>
          <w:szCs w:val="20"/>
          <w:lang w:eastAsia="es-ES"/>
        </w:rPr>
      </w:pPr>
      <w:r w:rsidRPr="003B12A4">
        <w:rPr>
          <w:rFonts w:eastAsia="Times New Roman"/>
          <w:b/>
          <w:sz w:val="20"/>
          <w:szCs w:val="20"/>
          <w:lang w:val="es-ES_tradnl"/>
        </w:rPr>
        <w:t>PRIMERO</w:t>
      </w:r>
      <w:r w:rsidRPr="003B12A4">
        <w:rPr>
          <w:rFonts w:eastAsia="Times New Roman"/>
          <w:b/>
          <w:sz w:val="20"/>
          <w:szCs w:val="20"/>
        </w:rPr>
        <w:t xml:space="preserve">. - </w:t>
      </w:r>
      <w:r w:rsidRPr="00760E46">
        <w:rPr>
          <w:rFonts w:asciiTheme="minorHAnsi" w:eastAsia="Times New Roman" w:hAnsiTheme="minorHAnsi" w:cs="Arial"/>
          <w:b/>
          <w:sz w:val="20"/>
          <w:szCs w:val="20"/>
          <w:lang w:eastAsia="es-ES"/>
        </w:rPr>
        <w:t xml:space="preserve">El órgano competente para dictar la presente resolución es </w:t>
      </w:r>
      <w:r w:rsidR="003F5483">
        <w:rPr>
          <w:rFonts w:asciiTheme="minorHAnsi" w:eastAsia="Times New Roman" w:hAnsiTheme="minorHAnsi" w:cstheme="minorHAnsi"/>
          <w:sz w:val="20"/>
          <w:szCs w:val="20"/>
          <w:lang w:eastAsia="es-ES"/>
        </w:rPr>
        <w:t>……………………</w:t>
      </w:r>
      <w:r w:rsidRPr="00760E46">
        <w:rPr>
          <w:rFonts w:asciiTheme="minorHAnsi" w:eastAsia="Times New Roman" w:hAnsiTheme="minorHAnsi" w:cstheme="minorHAnsi"/>
          <w:sz w:val="20"/>
          <w:szCs w:val="20"/>
          <w:lang w:eastAsia="es-ES"/>
        </w:rPr>
        <w:t xml:space="preserve"> de conformidad con lo dispuesto </w:t>
      </w:r>
      <w:r w:rsidRPr="00760E46">
        <w:rPr>
          <w:rFonts w:eastAsia="Times New Roman" w:cs="Arial"/>
          <w:sz w:val="20"/>
          <w:szCs w:val="20"/>
          <w:lang w:eastAsia="es-ES"/>
        </w:rPr>
        <w:t>en el artículo 14.1.c) del Decreto 74/2018, de 23 de octubre, por el que se regula la Oficina de Contratación de la Junta de Comunidades de Castilla-La Mancha y el sistema de contratación centralizada.</w:t>
      </w:r>
    </w:p>
    <w:p w14:paraId="3A305660" w14:textId="77777777" w:rsidR="00C26715" w:rsidRDefault="00C26715" w:rsidP="00C26715">
      <w:pPr>
        <w:widowControl w:val="0"/>
        <w:spacing w:before="240" w:after="120" w:line="300" w:lineRule="exact"/>
        <w:jc w:val="both"/>
        <w:rPr>
          <w:rFonts w:eastAsia="Times New Roman"/>
          <w:sz w:val="20"/>
          <w:szCs w:val="20"/>
        </w:rPr>
      </w:pPr>
      <w:r w:rsidRPr="003B12A4">
        <w:rPr>
          <w:rFonts w:eastAsia="Times New Roman"/>
          <w:b/>
          <w:sz w:val="20"/>
          <w:szCs w:val="20"/>
        </w:rPr>
        <w:t>SEGUNDO. -</w:t>
      </w:r>
      <w:r w:rsidRPr="003B12A4">
        <w:rPr>
          <w:rFonts w:ascii="Arial" w:eastAsia="Times New Roman" w:hAnsi="Arial" w:cs="Times New Roman"/>
          <w:sz w:val="19"/>
          <w:szCs w:val="20"/>
        </w:rPr>
        <w:t xml:space="preserve"> </w:t>
      </w:r>
      <w:r w:rsidRPr="00987138">
        <w:rPr>
          <w:rFonts w:eastAsia="Times New Roman"/>
          <w:b/>
          <w:sz w:val="20"/>
          <w:szCs w:val="20"/>
        </w:rPr>
        <w:t>Aprobación del gasto y del expediente de contratación</w:t>
      </w:r>
      <w:r w:rsidRPr="003B12A4">
        <w:rPr>
          <w:rFonts w:eastAsia="Times New Roman"/>
          <w:sz w:val="20"/>
          <w:szCs w:val="20"/>
        </w:rPr>
        <w:t xml:space="preserve">. De acuerdo con lo establecido en el artículo 117 de la Ley 9/2017, de 8 de noviembre, de Contratos del Sector Público (LCSP, en adelante) “completado el expediente de contratación, se dictará resolución motivada por el órgano de contratación aprobando el mismo </w:t>
      </w:r>
      <w:proofErr w:type="gramStart"/>
      <w:r w:rsidRPr="003B12A4">
        <w:rPr>
          <w:rFonts w:eastAsia="Times New Roman"/>
          <w:sz w:val="20"/>
          <w:szCs w:val="20"/>
        </w:rPr>
        <w:t>[….</w:t>
      </w:r>
      <w:proofErr w:type="gramEnd"/>
      <w:r w:rsidRPr="003B12A4">
        <w:rPr>
          <w:rFonts w:eastAsia="Times New Roman"/>
          <w:sz w:val="20"/>
          <w:szCs w:val="20"/>
        </w:rPr>
        <w:t xml:space="preserve">]. Dicha resolución implicará también la aprobación del gasto […]. Esta resolución </w:t>
      </w:r>
      <w:r w:rsidRPr="003B12A4">
        <w:rPr>
          <w:rFonts w:eastAsia="Times New Roman"/>
          <w:sz w:val="20"/>
          <w:szCs w:val="20"/>
        </w:rPr>
        <w:lastRenderedPageBreak/>
        <w:t>deberá ser objeto de publicación en el perfil de contratante”.</w:t>
      </w:r>
    </w:p>
    <w:p w14:paraId="6B6E7791" w14:textId="77777777" w:rsidR="00C26715" w:rsidRPr="00AF7FC0" w:rsidRDefault="00C26715" w:rsidP="00C26715">
      <w:pPr>
        <w:tabs>
          <w:tab w:val="left" w:pos="340"/>
          <w:tab w:val="left" w:pos="709"/>
          <w:tab w:val="left" w:pos="1247"/>
          <w:tab w:val="left" w:pos="1418"/>
          <w:tab w:val="left" w:pos="2127"/>
          <w:tab w:val="left" w:pos="2836"/>
          <w:tab w:val="left" w:pos="3545"/>
          <w:tab w:val="left" w:pos="4254"/>
          <w:tab w:val="left" w:pos="4963"/>
          <w:tab w:val="left" w:pos="5672"/>
          <w:tab w:val="left" w:pos="6381"/>
          <w:tab w:val="left" w:pos="7090"/>
          <w:tab w:val="left" w:pos="7799"/>
        </w:tabs>
        <w:spacing w:before="120" w:after="240" w:line="300" w:lineRule="exact"/>
        <w:ind w:right="-2"/>
        <w:jc w:val="both"/>
        <w:rPr>
          <w:rFonts w:eastAsia="Times New Roman" w:cs="Arial"/>
          <w:sz w:val="20"/>
          <w:szCs w:val="20"/>
        </w:rPr>
      </w:pPr>
      <w:r>
        <w:rPr>
          <w:rFonts w:eastAsia="Times New Roman" w:cs="Arial"/>
          <w:b/>
          <w:sz w:val="20"/>
          <w:szCs w:val="20"/>
        </w:rPr>
        <w:t>TERCERO</w:t>
      </w:r>
      <w:r w:rsidRPr="00AF7FC0">
        <w:rPr>
          <w:rFonts w:eastAsia="Times New Roman" w:cs="Arial"/>
          <w:b/>
          <w:sz w:val="20"/>
          <w:szCs w:val="20"/>
        </w:rPr>
        <w:t>. -</w:t>
      </w:r>
      <w:r w:rsidRPr="00AF7FC0">
        <w:rPr>
          <w:rFonts w:eastAsia="Times New Roman" w:cs="Arial"/>
          <w:sz w:val="20"/>
          <w:szCs w:val="20"/>
        </w:rPr>
        <w:t xml:space="preserve"> </w:t>
      </w:r>
      <w:r w:rsidRPr="00AF7FC0">
        <w:rPr>
          <w:rFonts w:eastAsia="Times New Roman" w:cs="Arial"/>
          <w:b/>
          <w:sz w:val="20"/>
          <w:szCs w:val="20"/>
        </w:rPr>
        <w:t xml:space="preserve">Procedimiento de adjudicación. </w:t>
      </w:r>
      <w:r w:rsidRPr="00AF7FC0">
        <w:rPr>
          <w:rFonts w:eastAsia="Times New Roman" w:cs="Arial"/>
          <w:sz w:val="20"/>
          <w:szCs w:val="20"/>
        </w:rPr>
        <w:t>La adjudicación de los contratos de suministro basados en el acuerdo marco se ajustará al procedimiento establecido en la cláusula 39 del pliego de cláusulas administrativas particulares del Acuerdo Marco, sin necesidad de convocar a las partes a una nueva licitación.</w:t>
      </w:r>
    </w:p>
    <w:p w14:paraId="07EDEC97" w14:textId="77777777" w:rsidR="00C26715" w:rsidRPr="00AF7FC0" w:rsidRDefault="00C26715" w:rsidP="00C26715">
      <w:pPr>
        <w:spacing w:before="240" w:after="240" w:line="300" w:lineRule="exact"/>
        <w:jc w:val="both"/>
        <w:rPr>
          <w:rFonts w:eastAsia="Times New Roman" w:cs="Arial"/>
          <w:b/>
          <w:sz w:val="20"/>
          <w:szCs w:val="20"/>
        </w:rPr>
      </w:pPr>
      <w:r w:rsidRPr="00AF7FC0">
        <w:rPr>
          <w:rFonts w:eastAsia="Times New Roman" w:cs="Arial"/>
          <w:sz w:val="20"/>
          <w:szCs w:val="20"/>
        </w:rPr>
        <w:t>De acuerdo con lo establecido en el artículo 36.3 de la Ley 9/2017, de 8 de noviembre, de contratos del Sector Público, “</w:t>
      </w:r>
      <w:r w:rsidRPr="00AF7FC0">
        <w:rPr>
          <w:rFonts w:eastAsia="Times New Roman" w:cs="Arial"/>
          <w:i/>
          <w:sz w:val="20"/>
          <w:szCs w:val="20"/>
        </w:rPr>
        <w:t>los contratos basados en un acuerdo marco y los contratos específicos en el marco de un sistema dinámico de adquisición, se perfeccionan con su adjudicación”</w:t>
      </w:r>
      <w:r w:rsidRPr="00AF7FC0">
        <w:rPr>
          <w:rFonts w:eastAsia="Times New Roman" w:cs="Arial"/>
          <w:sz w:val="20"/>
          <w:szCs w:val="20"/>
        </w:rPr>
        <w:t>.</w:t>
      </w:r>
    </w:p>
    <w:p w14:paraId="4D9A1A85" w14:textId="77777777" w:rsidR="00C26715" w:rsidRPr="00377DED" w:rsidRDefault="00C26715" w:rsidP="00C26715">
      <w:pPr>
        <w:widowControl w:val="0"/>
        <w:tabs>
          <w:tab w:val="left" w:pos="9180"/>
        </w:tabs>
        <w:autoSpaceDE w:val="0"/>
        <w:autoSpaceDN w:val="0"/>
        <w:adjustRightInd w:val="0"/>
        <w:spacing w:after="120" w:line="300" w:lineRule="exact"/>
        <w:ind w:right="57"/>
        <w:jc w:val="both"/>
        <w:rPr>
          <w:rFonts w:eastAsia="Times New Roman"/>
          <w:sz w:val="20"/>
          <w:szCs w:val="20"/>
          <w:lang w:eastAsia="es-ES"/>
        </w:rPr>
      </w:pPr>
      <w:r>
        <w:rPr>
          <w:rFonts w:eastAsia="Times New Roman" w:cs="Arial"/>
          <w:b/>
          <w:sz w:val="20"/>
          <w:szCs w:val="20"/>
        </w:rPr>
        <w:t>CUARTO</w:t>
      </w:r>
      <w:r w:rsidRPr="00AF7FC0">
        <w:rPr>
          <w:rFonts w:eastAsia="Times New Roman" w:cs="Arial"/>
          <w:b/>
          <w:sz w:val="20"/>
          <w:szCs w:val="20"/>
        </w:rPr>
        <w:t>. -</w:t>
      </w:r>
      <w:r w:rsidRPr="00AF7FC0">
        <w:rPr>
          <w:rFonts w:eastAsia="Times New Roman" w:cs="Arial"/>
          <w:sz w:val="20"/>
          <w:szCs w:val="20"/>
        </w:rPr>
        <w:t xml:space="preserve"> </w:t>
      </w:r>
      <w:r w:rsidRPr="00AF7FC0">
        <w:rPr>
          <w:rFonts w:eastAsia="Times New Roman" w:cs="Arial"/>
          <w:b/>
          <w:sz w:val="20"/>
          <w:szCs w:val="20"/>
        </w:rPr>
        <w:t>Requerimiento de documentación previa a la adjudicación</w:t>
      </w:r>
      <w:r w:rsidRPr="00AF7FC0">
        <w:rPr>
          <w:rFonts w:eastAsia="Times New Roman" w:cs="Arial"/>
          <w:sz w:val="20"/>
          <w:szCs w:val="20"/>
        </w:rPr>
        <w:t>.</w:t>
      </w:r>
      <w:r>
        <w:rPr>
          <w:rFonts w:eastAsia="Times New Roman" w:cs="Arial"/>
          <w:sz w:val="20"/>
          <w:szCs w:val="20"/>
        </w:rPr>
        <w:t xml:space="preserve"> </w:t>
      </w:r>
      <w:r w:rsidRPr="00377DED">
        <w:rPr>
          <w:rFonts w:eastAsia="Times New Roman"/>
          <w:bCs/>
          <w:sz w:val="20"/>
          <w:szCs w:val="20"/>
          <w:lang w:eastAsia="es-ES"/>
        </w:rPr>
        <w:t xml:space="preserve">Conforme a lo señalado en la cláusula </w:t>
      </w:r>
      <w:r w:rsidRPr="00377DED">
        <w:rPr>
          <w:rFonts w:eastAsia="Times New Roman"/>
          <w:sz w:val="20"/>
          <w:szCs w:val="20"/>
          <w:lang w:eastAsia="es-ES"/>
        </w:rPr>
        <w:t>39.3 del Pliego de Cláusulas Administrativas del Acuerdo Marco, no será necesaria la constitución de garantía definitiva previa a la adjudicación de los contratos basados en el mismo</w:t>
      </w:r>
      <w:r w:rsidRPr="00377DED">
        <w:rPr>
          <w:rFonts w:eastAsia="Times New Roman"/>
          <w:b/>
          <w:sz w:val="20"/>
          <w:szCs w:val="20"/>
          <w:lang w:eastAsia="es-ES"/>
        </w:rPr>
        <w:t>.</w:t>
      </w:r>
      <w:r w:rsidRPr="00377DED">
        <w:rPr>
          <w:rFonts w:eastAsia="Times New Roman"/>
          <w:sz w:val="20"/>
          <w:szCs w:val="20"/>
          <w:lang w:eastAsia="es-ES"/>
        </w:rPr>
        <w:t xml:space="preserve"> </w:t>
      </w:r>
    </w:p>
    <w:p w14:paraId="2BF84CF7" w14:textId="77777777" w:rsidR="00C26715" w:rsidRPr="00377DED" w:rsidRDefault="00C26715" w:rsidP="00C26715">
      <w:pPr>
        <w:widowControl w:val="0"/>
        <w:tabs>
          <w:tab w:val="left" w:pos="9180"/>
        </w:tabs>
        <w:autoSpaceDE w:val="0"/>
        <w:autoSpaceDN w:val="0"/>
        <w:adjustRightInd w:val="0"/>
        <w:spacing w:after="120" w:line="300" w:lineRule="exact"/>
        <w:ind w:right="57"/>
        <w:jc w:val="both"/>
        <w:rPr>
          <w:rFonts w:eastAsia="Times New Roman"/>
          <w:sz w:val="20"/>
          <w:szCs w:val="20"/>
          <w:lang w:eastAsia="es-ES"/>
        </w:rPr>
      </w:pPr>
      <w:r w:rsidRPr="00377DED">
        <w:rPr>
          <w:rFonts w:eastAsia="Times New Roman"/>
          <w:sz w:val="20"/>
          <w:szCs w:val="20"/>
          <w:lang w:eastAsia="es-ES"/>
        </w:rPr>
        <w:t>Así, al amparo de lo previsto en el artículo 107.1 de la LCSP, dada la naturaleza consumible de los bienes objeto del acuerdo marco y sus contratos basados, cuya entrega y recepción se produce antes del pago del precio, se considera innecesaria la constitución por las empresas adjudicatarias de garantía definitiva alguna. Y ello porque el suministro de combustible de automoción en estaciones de servicio es un suministro perfectamente estandarizado que difícilmente puede ser ejecutado incorrectamente por las empresas adjudicatarias y cuya naturaleza consumible determina la improcedencia de establecimiento de periodo de garantía alguno durante el cual las empresas deban responder de los bienes suministrados.</w:t>
      </w:r>
    </w:p>
    <w:p w14:paraId="6FAD61BD" w14:textId="77777777" w:rsidR="00C26715" w:rsidRPr="00377DED" w:rsidRDefault="00C26715" w:rsidP="00C26715">
      <w:pPr>
        <w:tabs>
          <w:tab w:val="left" w:pos="0"/>
        </w:tabs>
        <w:spacing w:after="0" w:line="360" w:lineRule="auto"/>
        <w:ind w:right="-1"/>
        <w:jc w:val="both"/>
        <w:rPr>
          <w:rFonts w:eastAsia="Times New Roman" w:cs="Arial"/>
          <w:sz w:val="20"/>
          <w:szCs w:val="20"/>
          <w:lang w:eastAsia="es-ES"/>
        </w:rPr>
      </w:pPr>
    </w:p>
    <w:p w14:paraId="698B90D6" w14:textId="77777777" w:rsidR="00C26715" w:rsidRPr="00377DED" w:rsidRDefault="00C26715" w:rsidP="00C26715">
      <w:pPr>
        <w:tabs>
          <w:tab w:val="left" w:pos="0"/>
        </w:tabs>
        <w:spacing w:after="0" w:line="360" w:lineRule="auto"/>
        <w:ind w:right="-1"/>
        <w:jc w:val="both"/>
        <w:rPr>
          <w:rFonts w:eastAsia="Times New Roman" w:cs="Arial"/>
          <w:sz w:val="20"/>
          <w:szCs w:val="20"/>
          <w:lang w:eastAsia="es-ES"/>
        </w:rPr>
      </w:pPr>
      <w:r w:rsidRPr="00377DED">
        <w:rPr>
          <w:rFonts w:eastAsia="Times New Roman" w:cs="Arial"/>
          <w:sz w:val="20"/>
          <w:szCs w:val="20"/>
          <w:lang w:eastAsia="es-ES"/>
        </w:rPr>
        <w:t>En virtud de cuanto antecede,</w:t>
      </w:r>
    </w:p>
    <w:p w14:paraId="2A404147" w14:textId="77777777" w:rsidR="00C26715" w:rsidRDefault="00C26715" w:rsidP="00C26715">
      <w:pPr>
        <w:tabs>
          <w:tab w:val="left" w:pos="-720"/>
        </w:tabs>
        <w:suppressAutoHyphens/>
        <w:spacing w:after="0" w:line="260" w:lineRule="exact"/>
        <w:ind w:left="284" w:right="142"/>
        <w:jc w:val="center"/>
        <w:rPr>
          <w:rFonts w:eastAsia="Times New Roman"/>
          <w:b/>
          <w:sz w:val="20"/>
          <w:szCs w:val="20"/>
        </w:rPr>
      </w:pPr>
      <w:r w:rsidRPr="003B12A4">
        <w:rPr>
          <w:rFonts w:eastAsia="Times New Roman"/>
          <w:b/>
          <w:sz w:val="20"/>
          <w:szCs w:val="20"/>
        </w:rPr>
        <w:t>RESUELVE</w:t>
      </w:r>
    </w:p>
    <w:p w14:paraId="7E150AF8" w14:textId="77777777" w:rsidR="00C26715" w:rsidRPr="003B12A4" w:rsidRDefault="00C26715" w:rsidP="00C26715">
      <w:pPr>
        <w:tabs>
          <w:tab w:val="left" w:pos="-720"/>
        </w:tabs>
        <w:suppressAutoHyphens/>
        <w:spacing w:after="0" w:line="260" w:lineRule="exact"/>
        <w:ind w:left="284" w:right="142"/>
        <w:jc w:val="center"/>
        <w:rPr>
          <w:rFonts w:eastAsia="Times New Roman"/>
          <w:b/>
          <w:sz w:val="20"/>
          <w:szCs w:val="20"/>
        </w:rPr>
      </w:pPr>
    </w:p>
    <w:p w14:paraId="0852C58E" w14:textId="77777777" w:rsidR="00C26715" w:rsidRDefault="00C26715" w:rsidP="00C26715">
      <w:pPr>
        <w:tabs>
          <w:tab w:val="left" w:pos="-720"/>
        </w:tabs>
        <w:suppressAutoHyphens/>
        <w:spacing w:after="0" w:line="240" w:lineRule="auto"/>
        <w:ind w:right="142"/>
        <w:jc w:val="both"/>
        <w:rPr>
          <w:rFonts w:eastAsia="Times New Roman"/>
          <w:sz w:val="20"/>
          <w:szCs w:val="20"/>
        </w:rPr>
      </w:pPr>
      <w:r w:rsidRPr="00987138">
        <w:rPr>
          <w:rFonts w:eastAsia="Times New Roman"/>
          <w:b/>
          <w:sz w:val="20"/>
          <w:szCs w:val="20"/>
        </w:rPr>
        <w:t>Primero. -</w:t>
      </w:r>
      <w:r>
        <w:rPr>
          <w:rFonts w:eastAsia="Times New Roman"/>
          <w:sz w:val="20"/>
          <w:szCs w:val="20"/>
        </w:rPr>
        <w:t xml:space="preserve"> </w:t>
      </w:r>
      <w:r w:rsidRPr="00987138">
        <w:rPr>
          <w:rFonts w:eastAsia="Times New Roman"/>
          <w:b/>
          <w:sz w:val="20"/>
          <w:szCs w:val="20"/>
        </w:rPr>
        <w:t>Aproba</w:t>
      </w:r>
      <w:r w:rsidRPr="00E22084">
        <w:rPr>
          <w:rFonts w:eastAsia="Times New Roman"/>
          <w:sz w:val="20"/>
          <w:szCs w:val="20"/>
        </w:rPr>
        <w:t>r el expediente de contratación de referencia.</w:t>
      </w:r>
    </w:p>
    <w:p w14:paraId="6A719CFE" w14:textId="77777777" w:rsidR="00C26715" w:rsidRPr="00E22084" w:rsidRDefault="00C26715" w:rsidP="00C26715">
      <w:pPr>
        <w:tabs>
          <w:tab w:val="left" w:pos="-720"/>
        </w:tabs>
        <w:suppressAutoHyphens/>
        <w:spacing w:after="0" w:line="240" w:lineRule="auto"/>
        <w:ind w:right="142"/>
        <w:jc w:val="both"/>
        <w:rPr>
          <w:rFonts w:eastAsia="Times New Roman"/>
          <w:sz w:val="20"/>
          <w:szCs w:val="20"/>
        </w:rPr>
      </w:pPr>
    </w:p>
    <w:p w14:paraId="23A0B642" w14:textId="3C2A8436" w:rsidR="00C26715" w:rsidRPr="00377DED" w:rsidRDefault="00C26715" w:rsidP="00C26715">
      <w:pPr>
        <w:spacing w:before="120" w:after="120" w:line="360" w:lineRule="auto"/>
        <w:jc w:val="both"/>
        <w:rPr>
          <w:rFonts w:eastAsia="Times New Roman" w:cs="Arial"/>
          <w:b/>
          <w:sz w:val="20"/>
          <w:szCs w:val="20"/>
          <w:lang w:eastAsia="es-ES"/>
        </w:rPr>
      </w:pPr>
      <w:r w:rsidRPr="00987138">
        <w:rPr>
          <w:rFonts w:eastAsia="Times New Roman"/>
          <w:b/>
          <w:sz w:val="20"/>
          <w:szCs w:val="20"/>
        </w:rPr>
        <w:t>Segundo</w:t>
      </w:r>
      <w:r>
        <w:rPr>
          <w:rFonts w:eastAsia="Times New Roman"/>
          <w:sz w:val="20"/>
          <w:szCs w:val="20"/>
        </w:rPr>
        <w:t xml:space="preserve">. - </w:t>
      </w:r>
      <w:r w:rsidRPr="00377DED">
        <w:rPr>
          <w:rFonts w:eastAsia="Times New Roman" w:cs="Arial"/>
          <w:b/>
          <w:sz w:val="20"/>
          <w:szCs w:val="20"/>
          <w:lang w:eastAsia="es-ES"/>
        </w:rPr>
        <w:t xml:space="preserve">Adjudicar </w:t>
      </w:r>
      <w:r w:rsidRPr="00377DED">
        <w:rPr>
          <w:rFonts w:eastAsia="Times New Roman" w:cs="Arial"/>
          <w:sz w:val="20"/>
          <w:szCs w:val="20"/>
          <w:lang w:eastAsia="es-ES"/>
        </w:rPr>
        <w:t>a la empresa</w:t>
      </w:r>
      <w:r w:rsidRPr="00377DED">
        <w:rPr>
          <w:rFonts w:eastAsia="Times New Roman" w:cs="Arial"/>
          <w:b/>
          <w:sz w:val="20"/>
          <w:szCs w:val="20"/>
          <w:lang w:eastAsia="es-ES"/>
        </w:rPr>
        <w:t xml:space="preserve"> </w:t>
      </w:r>
      <w:r w:rsidR="003F5483">
        <w:rPr>
          <w:rFonts w:eastAsia="Times New Roman" w:cs="Arial"/>
          <w:b/>
          <w:sz w:val="20"/>
          <w:szCs w:val="20"/>
          <w:lang w:eastAsia="es-ES"/>
        </w:rPr>
        <w:t>MOEVE PRO SERVICES</w:t>
      </w:r>
      <w:r w:rsidRPr="00EC4F93">
        <w:rPr>
          <w:rFonts w:eastAsia="Times New Roman" w:cs="Arial"/>
          <w:b/>
          <w:sz w:val="20"/>
          <w:szCs w:val="20"/>
          <w:lang w:eastAsia="es-ES"/>
        </w:rPr>
        <w:t xml:space="preserve"> S.A.U.</w:t>
      </w:r>
      <w:r>
        <w:rPr>
          <w:rFonts w:eastAsia="Times New Roman" w:cs="Arial"/>
          <w:b/>
          <w:sz w:val="20"/>
          <w:szCs w:val="20"/>
          <w:lang w:eastAsia="es-ES"/>
        </w:rPr>
        <w:t xml:space="preserve"> </w:t>
      </w:r>
      <w:r w:rsidR="00837516">
        <w:rPr>
          <w:rFonts w:eastAsia="Times New Roman" w:cs="Arial"/>
          <w:b/>
          <w:sz w:val="20"/>
          <w:szCs w:val="20"/>
          <w:lang w:eastAsia="es-ES"/>
        </w:rPr>
        <w:t xml:space="preserve">con N.I.F. </w:t>
      </w:r>
      <w:r w:rsidR="00837516" w:rsidRPr="00837516">
        <w:rPr>
          <w:rFonts w:eastAsia="Times New Roman" w:cs="Arial"/>
          <w:b/>
          <w:sz w:val="20"/>
          <w:szCs w:val="20"/>
          <w:lang w:eastAsia="es-ES"/>
        </w:rPr>
        <w:t>A25009192</w:t>
      </w:r>
      <w:r w:rsidR="00837516">
        <w:rPr>
          <w:rFonts w:eastAsia="Times New Roman" w:cs="Arial"/>
          <w:b/>
          <w:sz w:val="20"/>
          <w:szCs w:val="20"/>
          <w:lang w:eastAsia="es-ES"/>
        </w:rPr>
        <w:t xml:space="preserve"> </w:t>
      </w:r>
      <w:r w:rsidRPr="00837516">
        <w:rPr>
          <w:rFonts w:eastAsia="Times New Roman" w:cs="Arial"/>
          <w:sz w:val="20"/>
          <w:szCs w:val="20"/>
          <w:lang w:eastAsia="es-ES"/>
        </w:rPr>
        <w:t>el siguiente contrato basado</w:t>
      </w:r>
      <w:r w:rsidRPr="00377DED">
        <w:rPr>
          <w:rFonts w:eastAsia="Times New Roman" w:cs="Arial"/>
          <w:b/>
          <w:sz w:val="20"/>
          <w:szCs w:val="20"/>
          <w:lang w:eastAsia="es-ES"/>
        </w:rPr>
        <w:t xml:space="preserve"> </w:t>
      </w:r>
      <w:r w:rsidRPr="00377DED">
        <w:rPr>
          <w:rFonts w:eastAsia="Times New Roman" w:cs="Arial"/>
          <w:sz w:val="20"/>
          <w:szCs w:val="20"/>
          <w:lang w:eastAsia="es-ES"/>
        </w:rPr>
        <w:t>en el acuerdo marco de referencia</w:t>
      </w:r>
      <w:r w:rsidRPr="00377DED">
        <w:rPr>
          <w:rFonts w:eastAsia="Times New Roman" w:cs="Arial"/>
          <w:b/>
          <w:sz w:val="20"/>
          <w:szCs w:val="20"/>
          <w:lang w:eastAsia="es-ES"/>
        </w:rPr>
        <w:t>:</w:t>
      </w:r>
    </w:p>
    <w:p w14:paraId="677CD0B9" w14:textId="13BD4A03" w:rsidR="00C26715" w:rsidRPr="00377DED" w:rsidRDefault="00C26715" w:rsidP="00C26715">
      <w:pPr>
        <w:autoSpaceDE w:val="0"/>
        <w:autoSpaceDN w:val="0"/>
        <w:adjustRightInd w:val="0"/>
        <w:spacing w:before="120" w:after="120" w:line="300" w:lineRule="exact"/>
        <w:jc w:val="both"/>
        <w:rPr>
          <w:rFonts w:asciiTheme="minorHAnsi" w:eastAsiaTheme="minorHAnsi" w:hAnsiTheme="minorHAnsi" w:cstheme="minorHAnsi"/>
          <w:bCs/>
          <w:sz w:val="20"/>
          <w:szCs w:val="20"/>
        </w:rPr>
      </w:pPr>
      <w:r w:rsidRPr="00377DED">
        <w:rPr>
          <w:rFonts w:asciiTheme="minorHAnsi" w:eastAsia="Times New Roman" w:hAnsiTheme="minorHAnsi" w:cstheme="minorHAnsi"/>
          <w:b/>
          <w:sz w:val="20"/>
          <w:szCs w:val="20"/>
          <w:lang w:eastAsia="es-ES"/>
        </w:rPr>
        <w:t>Objeto:</w:t>
      </w:r>
      <w:r w:rsidRPr="00377DED">
        <w:rPr>
          <w:rFonts w:asciiTheme="minorHAnsi" w:eastAsia="Times New Roman" w:hAnsiTheme="minorHAnsi" w:cstheme="minorHAnsi"/>
          <w:sz w:val="20"/>
          <w:szCs w:val="20"/>
          <w:lang w:eastAsia="es-ES"/>
        </w:rPr>
        <w:t xml:space="preserve"> suministro de combustible de automoción en sus variantes de gasóleos de automoción, gasolina y gas licuado de petróleo para los vehículos adscritos </w:t>
      </w:r>
      <w:r w:rsidRPr="00377DED">
        <w:rPr>
          <w:rFonts w:asciiTheme="minorHAnsi" w:eastAsia="Times New Roman" w:hAnsiTheme="minorHAnsi" w:cstheme="minorHAnsi"/>
          <w:i/>
          <w:sz w:val="20"/>
          <w:szCs w:val="20"/>
          <w:lang w:eastAsia="es-ES"/>
        </w:rPr>
        <w:t xml:space="preserve">a </w:t>
      </w:r>
      <w:r w:rsidR="003F5483">
        <w:rPr>
          <w:rFonts w:asciiTheme="minorHAnsi" w:eastAsia="Times New Roman" w:hAnsiTheme="minorHAnsi" w:cstheme="minorHAnsi"/>
          <w:iCs/>
          <w:color w:val="000000"/>
          <w:sz w:val="20"/>
          <w:szCs w:val="20"/>
          <w:lang w:eastAsia="es-ES"/>
        </w:rPr>
        <w:t>……………………</w:t>
      </w:r>
      <w:r w:rsidRPr="00377DED">
        <w:rPr>
          <w:rFonts w:asciiTheme="minorHAnsi" w:eastAsia="Times New Roman" w:hAnsiTheme="minorHAnsi" w:cstheme="minorHAnsi"/>
          <w:sz w:val="20"/>
          <w:szCs w:val="20"/>
          <w:lang w:eastAsia="es-ES"/>
        </w:rPr>
        <w:t>, relacionados inicialmente en el Anexo I, así como los que se pudieran adscribir durante su ejecución.</w:t>
      </w:r>
    </w:p>
    <w:p w14:paraId="3A6045BD" w14:textId="77777777" w:rsidR="00C26715" w:rsidRPr="00377DED" w:rsidRDefault="00C26715" w:rsidP="00C26715">
      <w:pPr>
        <w:tabs>
          <w:tab w:val="left" w:pos="0"/>
        </w:tabs>
        <w:spacing w:before="120" w:after="0" w:line="300" w:lineRule="exact"/>
        <w:ind w:right="-1"/>
        <w:jc w:val="both"/>
        <w:rPr>
          <w:rFonts w:asciiTheme="minorHAnsi" w:eastAsia="Times New Roman" w:hAnsiTheme="minorHAnsi" w:cstheme="minorHAnsi"/>
          <w:b/>
          <w:sz w:val="20"/>
          <w:szCs w:val="20"/>
          <w:lang w:eastAsia="es-ES"/>
        </w:rPr>
      </w:pPr>
      <w:r w:rsidRPr="00377DED">
        <w:rPr>
          <w:rFonts w:asciiTheme="minorHAnsi" w:eastAsia="Times New Roman" w:hAnsiTheme="minorHAnsi" w:cstheme="minorHAnsi"/>
          <w:b/>
          <w:sz w:val="20"/>
          <w:szCs w:val="20"/>
          <w:lang w:eastAsia="es-ES"/>
        </w:rPr>
        <w:t>Descuentos ofertados:</w:t>
      </w:r>
    </w:p>
    <w:p w14:paraId="1A603928" w14:textId="77777777" w:rsidR="00C26715" w:rsidRPr="00377DED" w:rsidRDefault="00C26715" w:rsidP="00C26715">
      <w:pPr>
        <w:tabs>
          <w:tab w:val="left" w:pos="0"/>
        </w:tabs>
        <w:spacing w:before="120" w:after="0" w:line="300" w:lineRule="exact"/>
        <w:ind w:right="-1"/>
        <w:jc w:val="both"/>
        <w:rPr>
          <w:rFonts w:asciiTheme="minorHAnsi" w:eastAsia="Times New Roman" w:hAnsiTheme="minorHAnsi" w:cstheme="minorHAnsi"/>
          <w:b/>
          <w:sz w:val="20"/>
          <w:szCs w:val="20"/>
          <w:lang w:eastAsia="es-ES"/>
        </w:rPr>
      </w:pPr>
    </w:p>
    <w:p w14:paraId="787D70AB" w14:textId="77777777" w:rsidR="00C26715" w:rsidRPr="00377DED" w:rsidRDefault="00C26715" w:rsidP="00C26715">
      <w:pPr>
        <w:widowControl w:val="0"/>
        <w:tabs>
          <w:tab w:val="left" w:pos="9180"/>
        </w:tabs>
        <w:autoSpaceDE w:val="0"/>
        <w:autoSpaceDN w:val="0"/>
        <w:adjustRightInd w:val="0"/>
        <w:spacing w:after="0" w:line="300" w:lineRule="exact"/>
        <w:ind w:left="425"/>
        <w:jc w:val="both"/>
        <w:rPr>
          <w:rFonts w:asciiTheme="minorHAnsi" w:eastAsiaTheme="minorHAnsi" w:hAnsiTheme="minorHAnsi" w:cs="Arial"/>
          <w:sz w:val="20"/>
          <w:szCs w:val="20"/>
          <w:lang w:val="es-ES_tradnl"/>
        </w:rPr>
      </w:pPr>
      <w:r w:rsidRPr="00377DED">
        <w:rPr>
          <w:rFonts w:asciiTheme="minorHAnsi" w:eastAsiaTheme="minorHAnsi" w:hAnsiTheme="minorHAnsi" w:cs="Arial"/>
          <w:b/>
          <w:sz w:val="20"/>
          <w:szCs w:val="20"/>
          <w:lang w:val="es-ES_tradnl"/>
        </w:rPr>
        <w:t>1.- Descuento Generales.</w:t>
      </w:r>
      <w:r w:rsidRPr="00377DED">
        <w:rPr>
          <w:rFonts w:asciiTheme="minorHAnsi" w:eastAsiaTheme="minorHAnsi" w:hAnsiTheme="minorHAnsi" w:cs="Arial"/>
          <w:sz w:val="20"/>
          <w:szCs w:val="20"/>
          <w:lang w:val="es-ES_tradnl"/>
        </w:rPr>
        <w:t xml:space="preserve"> Descuentos ofertados, en tanto por ciento sobre el precio en surtidor en el momento del repostaje por litro de combustible suministrado sobre el precio de venta al público.</w:t>
      </w:r>
    </w:p>
    <w:p w14:paraId="7F5858B6" w14:textId="77777777" w:rsidR="00C26715" w:rsidRPr="00377DED" w:rsidRDefault="00C26715" w:rsidP="00C26715">
      <w:pPr>
        <w:widowControl w:val="0"/>
        <w:tabs>
          <w:tab w:val="left" w:pos="9180"/>
        </w:tabs>
        <w:autoSpaceDE w:val="0"/>
        <w:autoSpaceDN w:val="0"/>
        <w:adjustRightInd w:val="0"/>
        <w:spacing w:after="0" w:line="336" w:lineRule="auto"/>
        <w:ind w:left="426"/>
        <w:jc w:val="both"/>
        <w:rPr>
          <w:rFonts w:asciiTheme="minorHAnsi" w:eastAsiaTheme="minorHAnsi" w:hAnsiTheme="minorHAnsi" w:cs="Arial"/>
          <w:sz w:val="20"/>
          <w:szCs w:val="20"/>
          <w:lang w:val="es-ES_tradnl"/>
        </w:rPr>
      </w:pPr>
    </w:p>
    <w:tbl>
      <w:tblPr>
        <w:tblW w:w="4455" w:type="pct"/>
        <w:tblInd w:w="416" w:type="dxa"/>
        <w:tblCellMar>
          <w:left w:w="70" w:type="dxa"/>
          <w:right w:w="70" w:type="dxa"/>
        </w:tblCellMar>
        <w:tblLook w:val="04A0" w:firstRow="1" w:lastRow="0" w:firstColumn="1" w:lastColumn="0" w:noHBand="0" w:noVBand="1"/>
      </w:tblPr>
      <w:tblGrid>
        <w:gridCol w:w="2606"/>
        <w:gridCol w:w="3740"/>
        <w:gridCol w:w="1592"/>
      </w:tblGrid>
      <w:tr w:rsidR="00C26715" w:rsidRPr="00377DED" w14:paraId="73931AC0" w14:textId="77777777" w:rsidTr="003F5483">
        <w:trPr>
          <w:cantSplit/>
          <w:trHeight w:val="525"/>
          <w:tblHeader/>
        </w:trPr>
        <w:tc>
          <w:tcPr>
            <w:tcW w:w="1641" w:type="pct"/>
            <w:tcBorders>
              <w:top w:val="single" w:sz="8" w:space="0" w:color="auto"/>
              <w:left w:val="single" w:sz="8" w:space="0" w:color="auto"/>
              <w:bottom w:val="single" w:sz="8" w:space="0" w:color="auto"/>
              <w:right w:val="single" w:sz="8" w:space="0" w:color="auto"/>
            </w:tcBorders>
            <w:shd w:val="clear" w:color="000000" w:fill="D9D9D9"/>
            <w:vAlign w:val="center"/>
            <w:hideMark/>
          </w:tcPr>
          <w:p w14:paraId="7B504369" w14:textId="77777777" w:rsidR="00C26715" w:rsidRPr="00377DED" w:rsidRDefault="00C26715" w:rsidP="003F5483">
            <w:pPr>
              <w:spacing w:after="0" w:line="336" w:lineRule="auto"/>
              <w:jc w:val="center"/>
              <w:rPr>
                <w:rFonts w:asciiTheme="minorHAnsi" w:eastAsia="Times New Roman" w:hAnsiTheme="minorHAnsi" w:cs="Times New Roman"/>
                <w:b/>
                <w:bCs/>
                <w:color w:val="000000"/>
                <w:sz w:val="20"/>
                <w:szCs w:val="20"/>
                <w:lang w:eastAsia="es-ES"/>
              </w:rPr>
            </w:pPr>
            <w:proofErr w:type="spellStart"/>
            <w:r w:rsidRPr="00377DED">
              <w:rPr>
                <w:rFonts w:asciiTheme="minorHAnsi" w:eastAsia="Times New Roman" w:hAnsiTheme="minorHAnsi" w:cs="Times New Roman"/>
                <w:b/>
                <w:bCs/>
                <w:color w:val="000000"/>
                <w:sz w:val="20"/>
                <w:szCs w:val="20"/>
                <w:lang w:eastAsia="es-ES"/>
              </w:rPr>
              <w:t>Nº</w:t>
            </w:r>
            <w:proofErr w:type="spellEnd"/>
            <w:r w:rsidRPr="00377DED">
              <w:rPr>
                <w:rFonts w:asciiTheme="minorHAnsi" w:eastAsia="Times New Roman" w:hAnsiTheme="minorHAnsi" w:cs="Times New Roman"/>
                <w:b/>
                <w:bCs/>
                <w:color w:val="000000"/>
                <w:sz w:val="20"/>
                <w:szCs w:val="20"/>
                <w:lang w:eastAsia="es-ES"/>
              </w:rPr>
              <w:t xml:space="preserve"> Descuento</w:t>
            </w:r>
          </w:p>
        </w:tc>
        <w:tc>
          <w:tcPr>
            <w:tcW w:w="2356" w:type="pct"/>
            <w:tcBorders>
              <w:top w:val="single" w:sz="8" w:space="0" w:color="auto"/>
              <w:left w:val="nil"/>
              <w:bottom w:val="single" w:sz="8" w:space="0" w:color="auto"/>
              <w:right w:val="single" w:sz="8" w:space="0" w:color="auto"/>
            </w:tcBorders>
            <w:shd w:val="clear" w:color="000000" w:fill="D9D9D9"/>
            <w:vAlign w:val="center"/>
            <w:hideMark/>
          </w:tcPr>
          <w:p w14:paraId="513718BE" w14:textId="77777777" w:rsidR="00C26715" w:rsidRPr="00377DED" w:rsidRDefault="00C26715" w:rsidP="003F5483">
            <w:pPr>
              <w:spacing w:after="0" w:line="336" w:lineRule="auto"/>
              <w:jc w:val="center"/>
              <w:rPr>
                <w:rFonts w:asciiTheme="minorHAnsi" w:eastAsia="Times New Roman" w:hAnsiTheme="minorHAnsi" w:cs="Times New Roman"/>
                <w:b/>
                <w:bCs/>
                <w:color w:val="000000"/>
                <w:sz w:val="20"/>
                <w:szCs w:val="20"/>
                <w:lang w:eastAsia="es-ES"/>
              </w:rPr>
            </w:pPr>
            <w:r w:rsidRPr="00377DED">
              <w:rPr>
                <w:rFonts w:asciiTheme="minorHAnsi" w:eastAsia="Times New Roman" w:hAnsiTheme="minorHAnsi" w:cs="Times New Roman"/>
                <w:b/>
                <w:bCs/>
                <w:color w:val="000000"/>
                <w:sz w:val="20"/>
                <w:szCs w:val="20"/>
                <w:lang w:eastAsia="es-ES"/>
              </w:rPr>
              <w:t>Productos</w:t>
            </w:r>
          </w:p>
        </w:tc>
        <w:tc>
          <w:tcPr>
            <w:tcW w:w="1003" w:type="pct"/>
            <w:tcBorders>
              <w:top w:val="single" w:sz="8" w:space="0" w:color="auto"/>
              <w:left w:val="nil"/>
              <w:bottom w:val="single" w:sz="8" w:space="0" w:color="auto"/>
              <w:right w:val="single" w:sz="8" w:space="0" w:color="auto"/>
            </w:tcBorders>
            <w:shd w:val="clear" w:color="000000" w:fill="D9D9D9"/>
            <w:vAlign w:val="center"/>
            <w:hideMark/>
          </w:tcPr>
          <w:p w14:paraId="49BD05C4" w14:textId="77777777" w:rsidR="00C26715" w:rsidRPr="00377DED" w:rsidRDefault="00C26715" w:rsidP="003F5483">
            <w:pPr>
              <w:spacing w:after="0" w:line="336" w:lineRule="auto"/>
              <w:jc w:val="center"/>
              <w:rPr>
                <w:rFonts w:asciiTheme="minorHAnsi" w:eastAsia="Times New Roman" w:hAnsiTheme="minorHAnsi" w:cs="Times New Roman"/>
                <w:b/>
                <w:bCs/>
                <w:color w:val="000000"/>
                <w:sz w:val="20"/>
                <w:szCs w:val="20"/>
                <w:lang w:eastAsia="es-ES"/>
              </w:rPr>
            </w:pPr>
            <w:r w:rsidRPr="00377DED">
              <w:rPr>
                <w:rFonts w:asciiTheme="minorHAnsi" w:eastAsia="Times New Roman" w:hAnsiTheme="minorHAnsi" w:cs="Times New Roman"/>
                <w:b/>
                <w:bCs/>
                <w:color w:val="000000"/>
                <w:sz w:val="20"/>
                <w:szCs w:val="20"/>
                <w:lang w:eastAsia="es-ES"/>
              </w:rPr>
              <w:t>% descuento</w:t>
            </w:r>
          </w:p>
        </w:tc>
      </w:tr>
      <w:tr w:rsidR="00C26715" w:rsidRPr="00377DED" w14:paraId="27AED3BA" w14:textId="77777777" w:rsidTr="003F5483">
        <w:trPr>
          <w:trHeight w:val="360"/>
        </w:trPr>
        <w:tc>
          <w:tcPr>
            <w:tcW w:w="1641" w:type="pct"/>
            <w:tcBorders>
              <w:top w:val="nil"/>
              <w:left w:val="single" w:sz="8" w:space="0" w:color="auto"/>
              <w:bottom w:val="single" w:sz="8" w:space="0" w:color="auto"/>
              <w:right w:val="single" w:sz="8" w:space="0" w:color="auto"/>
            </w:tcBorders>
            <w:shd w:val="clear" w:color="auto" w:fill="auto"/>
            <w:vAlign w:val="center"/>
            <w:hideMark/>
          </w:tcPr>
          <w:p w14:paraId="6D761CD3" w14:textId="77777777" w:rsidR="00C26715" w:rsidRPr="00377DED" w:rsidRDefault="00C26715" w:rsidP="003F5483">
            <w:pPr>
              <w:spacing w:after="0" w:line="336" w:lineRule="auto"/>
              <w:jc w:val="center"/>
              <w:rPr>
                <w:rFonts w:asciiTheme="minorHAnsi" w:eastAsia="Times New Roman" w:hAnsiTheme="minorHAnsi" w:cs="Times New Roman"/>
                <w:color w:val="000000"/>
                <w:sz w:val="20"/>
                <w:szCs w:val="20"/>
                <w:lang w:eastAsia="es-ES"/>
              </w:rPr>
            </w:pPr>
            <w:r w:rsidRPr="00377DED">
              <w:rPr>
                <w:rFonts w:asciiTheme="minorHAnsi" w:eastAsia="Times New Roman" w:hAnsiTheme="minorHAnsi" w:cs="Times New Roman"/>
                <w:color w:val="000000"/>
                <w:sz w:val="20"/>
                <w:szCs w:val="20"/>
                <w:lang w:eastAsia="es-ES"/>
              </w:rPr>
              <w:t>D1</w:t>
            </w:r>
          </w:p>
        </w:tc>
        <w:tc>
          <w:tcPr>
            <w:tcW w:w="2356" w:type="pct"/>
            <w:tcBorders>
              <w:top w:val="nil"/>
              <w:left w:val="nil"/>
              <w:bottom w:val="single" w:sz="8" w:space="0" w:color="auto"/>
              <w:right w:val="single" w:sz="8" w:space="0" w:color="auto"/>
            </w:tcBorders>
            <w:shd w:val="clear" w:color="auto" w:fill="auto"/>
            <w:vAlign w:val="center"/>
            <w:hideMark/>
          </w:tcPr>
          <w:p w14:paraId="673CCC34" w14:textId="77777777" w:rsidR="00C26715" w:rsidRPr="00377DED" w:rsidRDefault="00C26715" w:rsidP="003F5483">
            <w:pPr>
              <w:spacing w:after="0" w:line="336" w:lineRule="auto"/>
              <w:jc w:val="center"/>
              <w:rPr>
                <w:rFonts w:asciiTheme="minorHAnsi" w:eastAsia="Times New Roman" w:hAnsiTheme="minorHAnsi" w:cs="Times New Roman"/>
                <w:color w:val="000000"/>
                <w:sz w:val="20"/>
                <w:szCs w:val="20"/>
                <w:lang w:eastAsia="es-ES"/>
              </w:rPr>
            </w:pPr>
            <w:r w:rsidRPr="00377DED">
              <w:rPr>
                <w:rFonts w:asciiTheme="minorHAnsi" w:eastAsia="Times New Roman" w:hAnsiTheme="minorHAnsi" w:cs="Times New Roman"/>
                <w:color w:val="000000"/>
                <w:sz w:val="20"/>
                <w:szCs w:val="20"/>
                <w:lang w:eastAsia="es-ES"/>
              </w:rPr>
              <w:t>Gasóleos</w:t>
            </w:r>
          </w:p>
        </w:tc>
        <w:tc>
          <w:tcPr>
            <w:tcW w:w="1003" w:type="pct"/>
            <w:tcBorders>
              <w:top w:val="nil"/>
              <w:left w:val="nil"/>
              <w:bottom w:val="single" w:sz="8" w:space="0" w:color="auto"/>
              <w:right w:val="single" w:sz="8" w:space="0" w:color="auto"/>
            </w:tcBorders>
            <w:shd w:val="clear" w:color="auto" w:fill="auto"/>
            <w:vAlign w:val="center"/>
            <w:hideMark/>
          </w:tcPr>
          <w:p w14:paraId="2272C2FB" w14:textId="02DF2782" w:rsidR="00C26715" w:rsidRPr="00377DED" w:rsidRDefault="00C26715" w:rsidP="003F5483">
            <w:pPr>
              <w:spacing w:after="0" w:line="336" w:lineRule="auto"/>
              <w:jc w:val="center"/>
              <w:rPr>
                <w:rFonts w:asciiTheme="minorHAnsi" w:eastAsia="Times New Roman" w:hAnsiTheme="minorHAnsi" w:cs="Times New Roman"/>
                <w:color w:val="000000"/>
                <w:sz w:val="20"/>
                <w:szCs w:val="20"/>
                <w:lang w:eastAsia="es-ES"/>
              </w:rPr>
            </w:pPr>
            <w:r w:rsidRPr="008E7D0E">
              <w:rPr>
                <w:color w:val="000000"/>
                <w:sz w:val="20"/>
              </w:rPr>
              <w:t>13</w:t>
            </w:r>
          </w:p>
        </w:tc>
      </w:tr>
      <w:tr w:rsidR="00C26715" w:rsidRPr="00377DED" w14:paraId="7D3D4D0F" w14:textId="77777777" w:rsidTr="003F5483">
        <w:trPr>
          <w:trHeight w:val="375"/>
        </w:trPr>
        <w:tc>
          <w:tcPr>
            <w:tcW w:w="1641" w:type="pct"/>
            <w:tcBorders>
              <w:top w:val="nil"/>
              <w:left w:val="single" w:sz="8" w:space="0" w:color="auto"/>
              <w:bottom w:val="single" w:sz="8" w:space="0" w:color="auto"/>
              <w:right w:val="single" w:sz="8" w:space="0" w:color="auto"/>
            </w:tcBorders>
            <w:shd w:val="clear" w:color="auto" w:fill="auto"/>
            <w:vAlign w:val="center"/>
            <w:hideMark/>
          </w:tcPr>
          <w:p w14:paraId="78FD576A" w14:textId="77777777" w:rsidR="00C26715" w:rsidRPr="00377DED" w:rsidRDefault="00C26715" w:rsidP="003F5483">
            <w:pPr>
              <w:spacing w:after="0" w:line="336" w:lineRule="auto"/>
              <w:jc w:val="center"/>
              <w:rPr>
                <w:rFonts w:asciiTheme="minorHAnsi" w:eastAsia="Times New Roman" w:hAnsiTheme="minorHAnsi" w:cs="Times New Roman"/>
                <w:color w:val="000000"/>
                <w:sz w:val="20"/>
                <w:szCs w:val="20"/>
                <w:lang w:eastAsia="es-ES"/>
              </w:rPr>
            </w:pPr>
            <w:r w:rsidRPr="00377DED">
              <w:rPr>
                <w:rFonts w:asciiTheme="minorHAnsi" w:eastAsia="Times New Roman" w:hAnsiTheme="minorHAnsi" w:cs="Times New Roman"/>
                <w:color w:val="000000"/>
                <w:sz w:val="20"/>
                <w:szCs w:val="20"/>
                <w:lang w:eastAsia="es-ES"/>
              </w:rPr>
              <w:t>D2</w:t>
            </w:r>
          </w:p>
        </w:tc>
        <w:tc>
          <w:tcPr>
            <w:tcW w:w="2356" w:type="pct"/>
            <w:tcBorders>
              <w:top w:val="nil"/>
              <w:left w:val="nil"/>
              <w:bottom w:val="single" w:sz="8" w:space="0" w:color="auto"/>
              <w:right w:val="single" w:sz="8" w:space="0" w:color="auto"/>
            </w:tcBorders>
            <w:shd w:val="clear" w:color="auto" w:fill="auto"/>
            <w:vAlign w:val="center"/>
            <w:hideMark/>
          </w:tcPr>
          <w:p w14:paraId="2A0F7D56" w14:textId="77777777" w:rsidR="00C26715" w:rsidRPr="00377DED" w:rsidRDefault="00C26715" w:rsidP="003F5483">
            <w:pPr>
              <w:spacing w:after="0" w:line="336" w:lineRule="auto"/>
              <w:jc w:val="center"/>
              <w:rPr>
                <w:rFonts w:asciiTheme="minorHAnsi" w:eastAsia="Times New Roman" w:hAnsiTheme="minorHAnsi" w:cs="Times New Roman"/>
                <w:color w:val="000000"/>
                <w:sz w:val="20"/>
                <w:szCs w:val="20"/>
                <w:lang w:eastAsia="es-ES"/>
              </w:rPr>
            </w:pPr>
            <w:r w:rsidRPr="00377DED">
              <w:rPr>
                <w:rFonts w:asciiTheme="minorHAnsi" w:eastAsia="Times New Roman" w:hAnsiTheme="minorHAnsi" w:cs="Times New Roman"/>
                <w:color w:val="000000"/>
                <w:sz w:val="20"/>
                <w:szCs w:val="20"/>
                <w:lang w:eastAsia="es-ES"/>
              </w:rPr>
              <w:t>Gasolinas</w:t>
            </w:r>
          </w:p>
        </w:tc>
        <w:tc>
          <w:tcPr>
            <w:tcW w:w="1003" w:type="pct"/>
            <w:tcBorders>
              <w:top w:val="nil"/>
              <w:left w:val="nil"/>
              <w:bottom w:val="single" w:sz="8" w:space="0" w:color="auto"/>
              <w:right w:val="single" w:sz="8" w:space="0" w:color="auto"/>
            </w:tcBorders>
            <w:shd w:val="clear" w:color="auto" w:fill="auto"/>
            <w:vAlign w:val="center"/>
            <w:hideMark/>
          </w:tcPr>
          <w:p w14:paraId="2F482196" w14:textId="54D1FC0F" w:rsidR="00C26715" w:rsidRPr="00377DED" w:rsidRDefault="00C26715" w:rsidP="003F5483">
            <w:pPr>
              <w:spacing w:after="0" w:line="336" w:lineRule="auto"/>
              <w:jc w:val="center"/>
              <w:rPr>
                <w:rFonts w:asciiTheme="minorHAnsi" w:eastAsia="Times New Roman" w:hAnsiTheme="minorHAnsi" w:cs="Times New Roman"/>
                <w:color w:val="000000"/>
                <w:sz w:val="20"/>
                <w:szCs w:val="20"/>
                <w:lang w:eastAsia="es-ES"/>
              </w:rPr>
            </w:pPr>
            <w:r w:rsidRPr="008E7D0E">
              <w:rPr>
                <w:color w:val="000000"/>
                <w:sz w:val="20"/>
              </w:rPr>
              <w:t>13</w:t>
            </w:r>
          </w:p>
        </w:tc>
      </w:tr>
      <w:tr w:rsidR="00C26715" w:rsidRPr="00377DED" w14:paraId="4CB35DF3" w14:textId="77777777" w:rsidTr="003F5483">
        <w:trPr>
          <w:trHeight w:val="570"/>
        </w:trPr>
        <w:tc>
          <w:tcPr>
            <w:tcW w:w="1641" w:type="pct"/>
            <w:tcBorders>
              <w:top w:val="nil"/>
              <w:left w:val="single" w:sz="8" w:space="0" w:color="auto"/>
              <w:bottom w:val="single" w:sz="8" w:space="0" w:color="auto"/>
              <w:right w:val="single" w:sz="8" w:space="0" w:color="auto"/>
            </w:tcBorders>
            <w:shd w:val="clear" w:color="auto" w:fill="auto"/>
            <w:vAlign w:val="center"/>
            <w:hideMark/>
          </w:tcPr>
          <w:p w14:paraId="33C222EC" w14:textId="77777777" w:rsidR="00C26715" w:rsidRPr="00377DED" w:rsidRDefault="00C26715" w:rsidP="003F5483">
            <w:pPr>
              <w:spacing w:after="0" w:line="336" w:lineRule="auto"/>
              <w:jc w:val="center"/>
              <w:rPr>
                <w:rFonts w:asciiTheme="minorHAnsi" w:eastAsia="Times New Roman" w:hAnsiTheme="minorHAnsi" w:cs="Times New Roman"/>
                <w:color w:val="000000"/>
                <w:sz w:val="20"/>
                <w:szCs w:val="20"/>
                <w:lang w:eastAsia="es-ES"/>
              </w:rPr>
            </w:pPr>
            <w:r w:rsidRPr="00377DED">
              <w:rPr>
                <w:rFonts w:asciiTheme="minorHAnsi" w:eastAsia="Times New Roman" w:hAnsiTheme="minorHAnsi" w:cs="Times New Roman"/>
                <w:color w:val="000000"/>
                <w:sz w:val="20"/>
                <w:szCs w:val="20"/>
                <w:lang w:eastAsia="es-ES"/>
              </w:rPr>
              <w:lastRenderedPageBreak/>
              <w:t>D3</w:t>
            </w:r>
          </w:p>
        </w:tc>
        <w:tc>
          <w:tcPr>
            <w:tcW w:w="2356" w:type="pct"/>
            <w:tcBorders>
              <w:top w:val="nil"/>
              <w:left w:val="nil"/>
              <w:bottom w:val="single" w:sz="8" w:space="0" w:color="auto"/>
              <w:right w:val="single" w:sz="8" w:space="0" w:color="auto"/>
            </w:tcBorders>
            <w:shd w:val="clear" w:color="auto" w:fill="auto"/>
            <w:vAlign w:val="center"/>
            <w:hideMark/>
          </w:tcPr>
          <w:p w14:paraId="39C295EC" w14:textId="77777777" w:rsidR="00C26715" w:rsidRPr="00377DED" w:rsidRDefault="00C26715" w:rsidP="003F5483">
            <w:pPr>
              <w:spacing w:after="0" w:line="336" w:lineRule="auto"/>
              <w:jc w:val="center"/>
              <w:rPr>
                <w:rFonts w:asciiTheme="minorHAnsi" w:eastAsia="Times New Roman" w:hAnsiTheme="minorHAnsi" w:cs="Times New Roman"/>
                <w:color w:val="000000"/>
                <w:sz w:val="20"/>
                <w:szCs w:val="20"/>
                <w:lang w:eastAsia="es-ES"/>
              </w:rPr>
            </w:pPr>
            <w:r w:rsidRPr="00377DED">
              <w:rPr>
                <w:rFonts w:asciiTheme="minorHAnsi" w:eastAsia="Times New Roman" w:hAnsiTheme="minorHAnsi" w:cs="Times New Roman"/>
                <w:color w:val="000000"/>
                <w:sz w:val="20"/>
                <w:szCs w:val="20"/>
                <w:lang w:eastAsia="es-ES"/>
              </w:rPr>
              <w:t>Gas licuado del petróleo (GLP)</w:t>
            </w:r>
          </w:p>
        </w:tc>
        <w:tc>
          <w:tcPr>
            <w:tcW w:w="1003" w:type="pct"/>
            <w:tcBorders>
              <w:top w:val="nil"/>
              <w:left w:val="nil"/>
              <w:bottom w:val="single" w:sz="8" w:space="0" w:color="auto"/>
              <w:right w:val="single" w:sz="8" w:space="0" w:color="auto"/>
            </w:tcBorders>
            <w:shd w:val="clear" w:color="auto" w:fill="auto"/>
            <w:noWrap/>
            <w:vAlign w:val="center"/>
            <w:hideMark/>
          </w:tcPr>
          <w:p w14:paraId="78FE3E92" w14:textId="5BDE7976" w:rsidR="00C26715" w:rsidRPr="00377DED" w:rsidRDefault="00C26715" w:rsidP="003F5483">
            <w:pPr>
              <w:spacing w:after="0" w:line="336" w:lineRule="auto"/>
              <w:jc w:val="center"/>
              <w:rPr>
                <w:rFonts w:asciiTheme="minorHAnsi" w:eastAsia="Times New Roman" w:hAnsiTheme="minorHAnsi" w:cs="Times New Roman"/>
                <w:color w:val="000000"/>
                <w:sz w:val="20"/>
                <w:szCs w:val="20"/>
                <w:lang w:eastAsia="es-ES"/>
              </w:rPr>
            </w:pPr>
            <w:r w:rsidRPr="008E7D0E">
              <w:rPr>
                <w:color w:val="000000"/>
                <w:sz w:val="20"/>
              </w:rPr>
              <w:t>8</w:t>
            </w:r>
          </w:p>
        </w:tc>
      </w:tr>
    </w:tbl>
    <w:p w14:paraId="1828174F" w14:textId="77777777" w:rsidR="00C26715" w:rsidRPr="00377DED" w:rsidRDefault="00C26715" w:rsidP="00C26715">
      <w:pPr>
        <w:spacing w:after="0" w:line="336" w:lineRule="auto"/>
        <w:ind w:left="426"/>
        <w:jc w:val="both"/>
        <w:rPr>
          <w:rFonts w:asciiTheme="minorHAnsi" w:eastAsia="Times New Roman" w:hAnsiTheme="minorHAnsi" w:cs="Arial"/>
          <w:b/>
          <w:i/>
          <w:sz w:val="20"/>
          <w:szCs w:val="20"/>
          <w:lang w:eastAsia="es-ES"/>
        </w:rPr>
      </w:pPr>
    </w:p>
    <w:p w14:paraId="5512F7FB" w14:textId="77777777" w:rsidR="00C26715" w:rsidRPr="00377DED" w:rsidRDefault="00C26715" w:rsidP="00C26715">
      <w:pPr>
        <w:spacing w:after="0" w:line="300" w:lineRule="exact"/>
        <w:ind w:left="425"/>
        <w:jc w:val="both"/>
        <w:rPr>
          <w:rFonts w:asciiTheme="minorHAnsi" w:eastAsia="Times New Roman" w:hAnsiTheme="minorHAnsi" w:cs="Arial"/>
          <w:i/>
          <w:sz w:val="20"/>
          <w:szCs w:val="20"/>
          <w:lang w:eastAsia="es-ES"/>
        </w:rPr>
      </w:pPr>
      <w:r w:rsidRPr="00377DED">
        <w:rPr>
          <w:rFonts w:asciiTheme="minorHAnsi" w:eastAsia="Times New Roman" w:hAnsiTheme="minorHAnsi" w:cs="Arial"/>
          <w:b/>
          <w:sz w:val="20"/>
          <w:szCs w:val="20"/>
          <w:lang w:eastAsia="es-ES"/>
        </w:rPr>
        <w:t>2.- Descuentos Adicionales.</w:t>
      </w:r>
      <w:r w:rsidRPr="00377DED">
        <w:rPr>
          <w:rFonts w:asciiTheme="minorHAnsi" w:eastAsia="Times New Roman" w:hAnsiTheme="minorHAnsi" w:cs="Arial"/>
          <w:i/>
          <w:sz w:val="20"/>
          <w:szCs w:val="20"/>
          <w:lang w:eastAsia="es-ES"/>
        </w:rPr>
        <w:t xml:space="preserve"> Descuento -adicional al ofertado en el apartado anterior- en euros, sobre precio en surtidor por litro de combustible suministrado (IVA incluido), </w:t>
      </w:r>
      <w:r w:rsidRPr="00377DED">
        <w:rPr>
          <w:rFonts w:asciiTheme="minorHAnsi" w:eastAsia="Times New Roman" w:hAnsiTheme="minorHAnsi" w:cs="Arial"/>
          <w:bCs/>
          <w:i/>
          <w:sz w:val="20"/>
          <w:szCs w:val="20"/>
          <w:lang w:eastAsia="es-ES"/>
        </w:rPr>
        <w:t>y número de estaciones de servicio en las que se ofertan estos descuentos adicionales:</w:t>
      </w:r>
    </w:p>
    <w:tbl>
      <w:tblPr>
        <w:tblW w:w="4287" w:type="pct"/>
        <w:tblInd w:w="416" w:type="dxa"/>
        <w:tblCellMar>
          <w:left w:w="70" w:type="dxa"/>
          <w:right w:w="70" w:type="dxa"/>
        </w:tblCellMar>
        <w:tblLook w:val="04A0" w:firstRow="1" w:lastRow="0" w:firstColumn="1" w:lastColumn="0" w:noHBand="0" w:noVBand="1"/>
      </w:tblPr>
      <w:tblGrid>
        <w:gridCol w:w="1843"/>
        <w:gridCol w:w="2855"/>
        <w:gridCol w:w="1540"/>
        <w:gridCol w:w="1401"/>
      </w:tblGrid>
      <w:tr w:rsidR="00C26715" w:rsidRPr="00377DED" w14:paraId="2E00C555" w14:textId="77777777" w:rsidTr="003F5483">
        <w:trPr>
          <w:cantSplit/>
          <w:trHeight w:val="525"/>
          <w:tblHeader/>
        </w:trPr>
        <w:tc>
          <w:tcPr>
            <w:tcW w:w="1206" w:type="pct"/>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53C0408F" w14:textId="77777777" w:rsidR="00C26715" w:rsidRPr="00377DED" w:rsidRDefault="00C26715" w:rsidP="003F5483">
            <w:pPr>
              <w:spacing w:after="0" w:line="336" w:lineRule="auto"/>
              <w:jc w:val="center"/>
              <w:rPr>
                <w:rFonts w:asciiTheme="minorHAnsi" w:eastAsia="Times New Roman" w:hAnsiTheme="minorHAnsi" w:cs="Times New Roman"/>
                <w:b/>
                <w:bCs/>
                <w:color w:val="000000"/>
                <w:sz w:val="20"/>
                <w:szCs w:val="20"/>
                <w:lang w:eastAsia="es-ES"/>
              </w:rPr>
            </w:pPr>
            <w:proofErr w:type="spellStart"/>
            <w:r w:rsidRPr="00377DED">
              <w:rPr>
                <w:rFonts w:asciiTheme="minorHAnsi" w:eastAsia="Times New Roman" w:hAnsiTheme="minorHAnsi" w:cs="Times New Roman"/>
                <w:b/>
                <w:bCs/>
                <w:color w:val="000000"/>
                <w:sz w:val="20"/>
                <w:szCs w:val="20"/>
                <w:lang w:eastAsia="es-ES"/>
              </w:rPr>
              <w:t>Nº</w:t>
            </w:r>
            <w:proofErr w:type="spellEnd"/>
            <w:r w:rsidRPr="00377DED">
              <w:rPr>
                <w:rFonts w:asciiTheme="minorHAnsi" w:eastAsia="Times New Roman" w:hAnsiTheme="minorHAnsi" w:cs="Times New Roman"/>
                <w:b/>
                <w:bCs/>
                <w:color w:val="000000"/>
                <w:sz w:val="20"/>
                <w:szCs w:val="20"/>
                <w:lang w:eastAsia="es-ES"/>
              </w:rPr>
              <w:t xml:space="preserve"> Descuento x </w:t>
            </w:r>
            <w:proofErr w:type="spellStart"/>
            <w:r w:rsidRPr="00377DED">
              <w:rPr>
                <w:rFonts w:asciiTheme="minorHAnsi" w:eastAsia="Times New Roman" w:hAnsiTheme="minorHAnsi" w:cs="Times New Roman"/>
                <w:b/>
                <w:bCs/>
                <w:color w:val="000000"/>
                <w:sz w:val="20"/>
                <w:szCs w:val="20"/>
                <w:lang w:eastAsia="es-ES"/>
              </w:rPr>
              <w:t>Nº</w:t>
            </w:r>
            <w:proofErr w:type="spellEnd"/>
            <w:r w:rsidRPr="00377DED">
              <w:rPr>
                <w:rFonts w:asciiTheme="minorHAnsi" w:eastAsia="Times New Roman" w:hAnsiTheme="minorHAnsi" w:cs="Times New Roman"/>
                <w:b/>
                <w:bCs/>
                <w:color w:val="000000"/>
                <w:sz w:val="20"/>
                <w:szCs w:val="20"/>
                <w:lang w:eastAsia="es-ES"/>
              </w:rPr>
              <w:t xml:space="preserve"> EESS</w:t>
            </w:r>
          </w:p>
        </w:tc>
        <w:tc>
          <w:tcPr>
            <w:tcW w:w="1869" w:type="pct"/>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117988C4" w14:textId="77777777" w:rsidR="00C26715" w:rsidRPr="00377DED" w:rsidRDefault="00C26715" w:rsidP="003F5483">
            <w:pPr>
              <w:spacing w:after="0" w:line="336" w:lineRule="auto"/>
              <w:jc w:val="center"/>
              <w:rPr>
                <w:rFonts w:asciiTheme="minorHAnsi" w:eastAsia="Times New Roman" w:hAnsiTheme="minorHAnsi" w:cs="Times New Roman"/>
                <w:b/>
                <w:bCs/>
                <w:color w:val="000000"/>
                <w:sz w:val="20"/>
                <w:szCs w:val="20"/>
                <w:lang w:eastAsia="es-ES"/>
              </w:rPr>
            </w:pPr>
            <w:r w:rsidRPr="00377DED">
              <w:rPr>
                <w:rFonts w:asciiTheme="minorHAnsi" w:eastAsia="Times New Roman" w:hAnsiTheme="minorHAnsi" w:cs="Times New Roman"/>
                <w:b/>
                <w:bCs/>
                <w:color w:val="000000"/>
                <w:sz w:val="20"/>
                <w:szCs w:val="20"/>
                <w:lang w:eastAsia="es-ES"/>
              </w:rPr>
              <w:t>Producto</w:t>
            </w:r>
          </w:p>
        </w:tc>
        <w:tc>
          <w:tcPr>
            <w:tcW w:w="1008" w:type="pct"/>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7E80805F" w14:textId="77777777" w:rsidR="00C26715" w:rsidRPr="00377DED" w:rsidRDefault="00C26715" w:rsidP="003F5483">
            <w:pPr>
              <w:spacing w:after="0" w:line="336" w:lineRule="auto"/>
              <w:jc w:val="center"/>
              <w:rPr>
                <w:rFonts w:asciiTheme="minorHAnsi" w:eastAsia="Times New Roman" w:hAnsiTheme="minorHAnsi" w:cs="Times New Roman"/>
                <w:b/>
                <w:bCs/>
                <w:color w:val="000000"/>
                <w:sz w:val="20"/>
                <w:szCs w:val="20"/>
                <w:lang w:eastAsia="es-ES"/>
              </w:rPr>
            </w:pPr>
            <w:proofErr w:type="spellStart"/>
            <w:r w:rsidRPr="00377DED">
              <w:rPr>
                <w:rFonts w:asciiTheme="minorHAnsi" w:eastAsia="Times New Roman" w:hAnsiTheme="minorHAnsi" w:cs="Times New Roman"/>
                <w:b/>
                <w:bCs/>
                <w:color w:val="000000"/>
                <w:sz w:val="20"/>
                <w:szCs w:val="20"/>
                <w:lang w:eastAsia="es-ES"/>
              </w:rPr>
              <w:t>Nº</w:t>
            </w:r>
            <w:proofErr w:type="spellEnd"/>
            <w:r w:rsidRPr="00377DED">
              <w:rPr>
                <w:rFonts w:asciiTheme="minorHAnsi" w:eastAsia="Times New Roman" w:hAnsiTheme="minorHAnsi" w:cs="Times New Roman"/>
                <w:b/>
                <w:bCs/>
                <w:color w:val="000000"/>
                <w:sz w:val="20"/>
                <w:szCs w:val="20"/>
                <w:lang w:eastAsia="es-ES"/>
              </w:rPr>
              <w:t xml:space="preserve"> Estaciones EESS</w:t>
            </w:r>
          </w:p>
        </w:tc>
        <w:tc>
          <w:tcPr>
            <w:tcW w:w="917" w:type="pct"/>
            <w:tcBorders>
              <w:top w:val="single" w:sz="8" w:space="0" w:color="auto"/>
              <w:left w:val="nil"/>
              <w:bottom w:val="nil"/>
              <w:right w:val="single" w:sz="8" w:space="0" w:color="auto"/>
            </w:tcBorders>
            <w:shd w:val="clear" w:color="000000" w:fill="D9D9D9"/>
            <w:vAlign w:val="center"/>
            <w:hideMark/>
          </w:tcPr>
          <w:p w14:paraId="22C9AD0E" w14:textId="77777777" w:rsidR="00C26715" w:rsidRPr="00377DED" w:rsidRDefault="00C26715" w:rsidP="003F5483">
            <w:pPr>
              <w:spacing w:after="0" w:line="336" w:lineRule="auto"/>
              <w:jc w:val="center"/>
              <w:rPr>
                <w:rFonts w:asciiTheme="minorHAnsi" w:eastAsia="Times New Roman" w:hAnsiTheme="minorHAnsi" w:cs="Times New Roman"/>
                <w:b/>
                <w:bCs/>
                <w:color w:val="000000"/>
                <w:sz w:val="20"/>
                <w:szCs w:val="20"/>
                <w:lang w:eastAsia="es-ES"/>
              </w:rPr>
            </w:pPr>
            <w:r w:rsidRPr="00377DED">
              <w:rPr>
                <w:rFonts w:asciiTheme="minorHAnsi" w:eastAsia="Times New Roman" w:hAnsiTheme="minorHAnsi" w:cs="Times New Roman"/>
                <w:b/>
                <w:bCs/>
                <w:color w:val="000000"/>
                <w:sz w:val="20"/>
                <w:szCs w:val="20"/>
                <w:lang w:eastAsia="es-ES"/>
              </w:rPr>
              <w:t>Descuento €/litro</w:t>
            </w:r>
          </w:p>
        </w:tc>
      </w:tr>
      <w:tr w:rsidR="00C26715" w:rsidRPr="00377DED" w14:paraId="5D10358A" w14:textId="77777777" w:rsidTr="003F5483">
        <w:trPr>
          <w:trHeight w:val="360"/>
        </w:trPr>
        <w:tc>
          <w:tcPr>
            <w:tcW w:w="1206" w:type="pct"/>
            <w:vMerge/>
            <w:tcBorders>
              <w:top w:val="single" w:sz="8" w:space="0" w:color="auto"/>
              <w:left w:val="single" w:sz="8" w:space="0" w:color="auto"/>
              <w:bottom w:val="single" w:sz="8" w:space="0" w:color="000000"/>
              <w:right w:val="single" w:sz="8" w:space="0" w:color="auto"/>
            </w:tcBorders>
            <w:vAlign w:val="center"/>
            <w:hideMark/>
          </w:tcPr>
          <w:p w14:paraId="6E9F2026" w14:textId="77777777" w:rsidR="00C26715" w:rsidRPr="00377DED" w:rsidRDefault="00C26715" w:rsidP="003F5483">
            <w:pPr>
              <w:spacing w:after="0" w:line="336" w:lineRule="auto"/>
              <w:ind w:left="426"/>
              <w:rPr>
                <w:rFonts w:asciiTheme="minorHAnsi" w:eastAsia="Times New Roman" w:hAnsiTheme="minorHAnsi" w:cs="Times New Roman"/>
                <w:b/>
                <w:bCs/>
                <w:color w:val="000000"/>
                <w:sz w:val="20"/>
                <w:szCs w:val="20"/>
                <w:lang w:eastAsia="es-ES"/>
              </w:rPr>
            </w:pPr>
          </w:p>
        </w:tc>
        <w:tc>
          <w:tcPr>
            <w:tcW w:w="1869" w:type="pct"/>
            <w:vMerge/>
            <w:tcBorders>
              <w:top w:val="single" w:sz="8" w:space="0" w:color="auto"/>
              <w:left w:val="single" w:sz="8" w:space="0" w:color="auto"/>
              <w:bottom w:val="single" w:sz="8" w:space="0" w:color="000000"/>
              <w:right w:val="single" w:sz="8" w:space="0" w:color="auto"/>
            </w:tcBorders>
            <w:vAlign w:val="center"/>
            <w:hideMark/>
          </w:tcPr>
          <w:p w14:paraId="69A13C93" w14:textId="77777777" w:rsidR="00C26715" w:rsidRPr="00377DED" w:rsidRDefault="00C26715" w:rsidP="003F5483">
            <w:pPr>
              <w:spacing w:after="0" w:line="336" w:lineRule="auto"/>
              <w:ind w:left="426"/>
              <w:rPr>
                <w:rFonts w:asciiTheme="minorHAnsi" w:eastAsia="Times New Roman" w:hAnsiTheme="minorHAnsi" w:cs="Times New Roman"/>
                <w:b/>
                <w:bCs/>
                <w:color w:val="000000"/>
                <w:sz w:val="20"/>
                <w:szCs w:val="20"/>
                <w:lang w:eastAsia="es-ES"/>
              </w:rPr>
            </w:pPr>
          </w:p>
        </w:tc>
        <w:tc>
          <w:tcPr>
            <w:tcW w:w="1008" w:type="pct"/>
            <w:vMerge/>
            <w:tcBorders>
              <w:top w:val="single" w:sz="8" w:space="0" w:color="auto"/>
              <w:left w:val="single" w:sz="8" w:space="0" w:color="auto"/>
              <w:bottom w:val="single" w:sz="8" w:space="0" w:color="000000"/>
              <w:right w:val="single" w:sz="8" w:space="0" w:color="auto"/>
            </w:tcBorders>
            <w:vAlign w:val="center"/>
            <w:hideMark/>
          </w:tcPr>
          <w:p w14:paraId="699DCD75" w14:textId="77777777" w:rsidR="00C26715" w:rsidRPr="00377DED" w:rsidRDefault="00C26715" w:rsidP="003F5483">
            <w:pPr>
              <w:spacing w:after="0" w:line="336" w:lineRule="auto"/>
              <w:ind w:left="426"/>
              <w:rPr>
                <w:rFonts w:asciiTheme="minorHAnsi" w:eastAsia="Times New Roman" w:hAnsiTheme="minorHAnsi" w:cs="Times New Roman"/>
                <w:b/>
                <w:bCs/>
                <w:color w:val="000000"/>
                <w:sz w:val="20"/>
                <w:szCs w:val="20"/>
                <w:lang w:eastAsia="es-ES"/>
              </w:rPr>
            </w:pPr>
          </w:p>
        </w:tc>
        <w:tc>
          <w:tcPr>
            <w:tcW w:w="917" w:type="pct"/>
            <w:tcBorders>
              <w:top w:val="nil"/>
              <w:left w:val="nil"/>
              <w:bottom w:val="single" w:sz="8" w:space="0" w:color="auto"/>
              <w:right w:val="single" w:sz="8" w:space="0" w:color="auto"/>
            </w:tcBorders>
            <w:shd w:val="clear" w:color="000000" w:fill="D9D9D9"/>
            <w:vAlign w:val="center"/>
            <w:hideMark/>
          </w:tcPr>
          <w:p w14:paraId="65DFFD95" w14:textId="77777777" w:rsidR="00C26715" w:rsidRPr="00377DED" w:rsidRDefault="00C26715" w:rsidP="003F5483">
            <w:pPr>
              <w:spacing w:after="0" w:line="336" w:lineRule="auto"/>
              <w:jc w:val="center"/>
              <w:rPr>
                <w:rFonts w:asciiTheme="minorHAnsi" w:eastAsia="Times New Roman" w:hAnsiTheme="minorHAnsi" w:cs="Times New Roman"/>
                <w:b/>
                <w:bCs/>
                <w:color w:val="000000"/>
                <w:sz w:val="20"/>
                <w:szCs w:val="20"/>
                <w:lang w:eastAsia="es-ES"/>
              </w:rPr>
            </w:pPr>
            <w:r w:rsidRPr="00377DED">
              <w:rPr>
                <w:rFonts w:asciiTheme="minorHAnsi" w:eastAsia="Times New Roman" w:hAnsiTheme="minorHAnsi" w:cs="Times New Roman"/>
                <w:b/>
                <w:bCs/>
                <w:color w:val="000000"/>
                <w:sz w:val="20"/>
                <w:szCs w:val="20"/>
                <w:lang w:eastAsia="es-ES"/>
              </w:rPr>
              <w:t>(3 decimales)</w:t>
            </w:r>
          </w:p>
        </w:tc>
      </w:tr>
      <w:tr w:rsidR="00C26715" w:rsidRPr="00377DED" w14:paraId="4DA9FA6D" w14:textId="77777777" w:rsidTr="003F5483">
        <w:trPr>
          <w:trHeight w:val="375"/>
        </w:trPr>
        <w:tc>
          <w:tcPr>
            <w:tcW w:w="1206" w:type="pct"/>
            <w:tcBorders>
              <w:top w:val="nil"/>
              <w:left w:val="single" w:sz="8" w:space="0" w:color="auto"/>
              <w:bottom w:val="single" w:sz="8" w:space="0" w:color="auto"/>
              <w:right w:val="single" w:sz="8" w:space="0" w:color="auto"/>
            </w:tcBorders>
            <w:shd w:val="clear" w:color="auto" w:fill="auto"/>
            <w:vAlign w:val="center"/>
            <w:hideMark/>
          </w:tcPr>
          <w:p w14:paraId="51E2C500" w14:textId="77777777" w:rsidR="00C26715" w:rsidRPr="00377DED" w:rsidRDefault="00C26715" w:rsidP="003F5483">
            <w:pPr>
              <w:spacing w:after="0" w:line="336" w:lineRule="auto"/>
              <w:jc w:val="center"/>
              <w:rPr>
                <w:rFonts w:asciiTheme="minorHAnsi" w:eastAsia="Times New Roman" w:hAnsiTheme="minorHAnsi" w:cs="Times New Roman"/>
                <w:color w:val="000000"/>
                <w:sz w:val="20"/>
                <w:szCs w:val="20"/>
                <w:lang w:eastAsia="es-ES"/>
              </w:rPr>
            </w:pPr>
            <w:r w:rsidRPr="00377DED">
              <w:rPr>
                <w:rFonts w:asciiTheme="minorHAnsi" w:eastAsia="Times New Roman" w:hAnsiTheme="minorHAnsi" w:cs="Times New Roman"/>
                <w:color w:val="000000"/>
                <w:sz w:val="20"/>
                <w:szCs w:val="20"/>
                <w:lang w:eastAsia="es-ES"/>
              </w:rPr>
              <w:t>D4xN4</w:t>
            </w:r>
          </w:p>
        </w:tc>
        <w:tc>
          <w:tcPr>
            <w:tcW w:w="1869" w:type="pct"/>
            <w:tcBorders>
              <w:top w:val="nil"/>
              <w:left w:val="nil"/>
              <w:bottom w:val="single" w:sz="8" w:space="0" w:color="auto"/>
              <w:right w:val="single" w:sz="8" w:space="0" w:color="auto"/>
            </w:tcBorders>
            <w:shd w:val="clear" w:color="auto" w:fill="auto"/>
            <w:vAlign w:val="center"/>
            <w:hideMark/>
          </w:tcPr>
          <w:p w14:paraId="03AC70FD" w14:textId="77777777" w:rsidR="00C26715" w:rsidRPr="00377DED" w:rsidRDefault="00C26715" w:rsidP="003F5483">
            <w:pPr>
              <w:spacing w:after="0" w:line="336" w:lineRule="auto"/>
              <w:jc w:val="center"/>
              <w:rPr>
                <w:rFonts w:asciiTheme="minorHAnsi" w:eastAsia="Times New Roman" w:hAnsiTheme="minorHAnsi" w:cs="Times New Roman"/>
                <w:color w:val="000000"/>
                <w:sz w:val="20"/>
                <w:szCs w:val="20"/>
                <w:lang w:eastAsia="es-ES"/>
              </w:rPr>
            </w:pPr>
            <w:r w:rsidRPr="00377DED">
              <w:rPr>
                <w:rFonts w:asciiTheme="minorHAnsi" w:eastAsia="Times New Roman" w:hAnsiTheme="minorHAnsi" w:cs="Times New Roman"/>
                <w:color w:val="000000"/>
                <w:sz w:val="20"/>
                <w:szCs w:val="20"/>
                <w:lang w:eastAsia="es-ES"/>
              </w:rPr>
              <w:t>Gasóleos</w:t>
            </w:r>
          </w:p>
        </w:tc>
        <w:tc>
          <w:tcPr>
            <w:tcW w:w="1008" w:type="pct"/>
            <w:tcBorders>
              <w:top w:val="nil"/>
              <w:left w:val="nil"/>
              <w:bottom w:val="single" w:sz="8" w:space="0" w:color="auto"/>
              <w:right w:val="single" w:sz="8" w:space="0" w:color="auto"/>
            </w:tcBorders>
            <w:shd w:val="clear" w:color="auto" w:fill="auto"/>
            <w:vAlign w:val="center"/>
            <w:hideMark/>
          </w:tcPr>
          <w:p w14:paraId="0977412D" w14:textId="7E4D02A2" w:rsidR="00C26715" w:rsidRPr="00377DED" w:rsidRDefault="003F5483" w:rsidP="003F5483">
            <w:pPr>
              <w:spacing w:after="0" w:line="336" w:lineRule="auto"/>
              <w:jc w:val="center"/>
              <w:rPr>
                <w:rFonts w:asciiTheme="minorHAnsi" w:eastAsia="Times New Roman" w:hAnsiTheme="minorHAnsi" w:cs="Times New Roman"/>
                <w:color w:val="000000"/>
                <w:sz w:val="20"/>
                <w:szCs w:val="20"/>
                <w:lang w:eastAsia="es-ES"/>
              </w:rPr>
            </w:pPr>
            <w:r>
              <w:rPr>
                <w:color w:val="000000"/>
                <w:sz w:val="20"/>
              </w:rPr>
              <w:t>1.131</w:t>
            </w:r>
          </w:p>
        </w:tc>
        <w:tc>
          <w:tcPr>
            <w:tcW w:w="917" w:type="pct"/>
            <w:tcBorders>
              <w:top w:val="nil"/>
              <w:left w:val="nil"/>
              <w:bottom w:val="single" w:sz="8" w:space="0" w:color="auto"/>
              <w:right w:val="single" w:sz="8" w:space="0" w:color="auto"/>
            </w:tcBorders>
            <w:shd w:val="clear" w:color="auto" w:fill="auto"/>
            <w:vAlign w:val="center"/>
            <w:hideMark/>
          </w:tcPr>
          <w:p w14:paraId="3F0C15B8" w14:textId="77777777" w:rsidR="00C26715" w:rsidRPr="00377DED" w:rsidRDefault="00C26715" w:rsidP="003F5483">
            <w:pPr>
              <w:spacing w:after="0" w:line="336" w:lineRule="auto"/>
              <w:jc w:val="center"/>
              <w:rPr>
                <w:rFonts w:asciiTheme="minorHAnsi" w:eastAsia="Times New Roman" w:hAnsiTheme="minorHAnsi" w:cs="Times New Roman"/>
                <w:color w:val="000000"/>
                <w:sz w:val="20"/>
                <w:szCs w:val="20"/>
                <w:lang w:eastAsia="es-ES"/>
              </w:rPr>
            </w:pPr>
            <w:r w:rsidRPr="008E7D0E">
              <w:rPr>
                <w:color w:val="000000"/>
                <w:sz w:val="20"/>
              </w:rPr>
              <w:t>0,024</w:t>
            </w:r>
          </w:p>
        </w:tc>
      </w:tr>
      <w:tr w:rsidR="00C26715" w:rsidRPr="00377DED" w14:paraId="331FF910" w14:textId="77777777" w:rsidTr="003F5483">
        <w:trPr>
          <w:trHeight w:val="570"/>
        </w:trPr>
        <w:tc>
          <w:tcPr>
            <w:tcW w:w="1206" w:type="pct"/>
            <w:tcBorders>
              <w:top w:val="nil"/>
              <w:left w:val="single" w:sz="8" w:space="0" w:color="auto"/>
              <w:bottom w:val="single" w:sz="8" w:space="0" w:color="auto"/>
              <w:right w:val="single" w:sz="8" w:space="0" w:color="auto"/>
            </w:tcBorders>
            <w:shd w:val="clear" w:color="auto" w:fill="auto"/>
            <w:vAlign w:val="center"/>
            <w:hideMark/>
          </w:tcPr>
          <w:p w14:paraId="0CF9057C" w14:textId="77777777" w:rsidR="00C26715" w:rsidRPr="00377DED" w:rsidRDefault="00C26715" w:rsidP="003F5483">
            <w:pPr>
              <w:spacing w:after="0" w:line="336" w:lineRule="auto"/>
              <w:jc w:val="center"/>
              <w:rPr>
                <w:rFonts w:asciiTheme="minorHAnsi" w:eastAsia="Times New Roman" w:hAnsiTheme="minorHAnsi" w:cs="Times New Roman"/>
                <w:color w:val="000000"/>
                <w:sz w:val="20"/>
                <w:szCs w:val="20"/>
                <w:lang w:eastAsia="es-ES"/>
              </w:rPr>
            </w:pPr>
            <w:r w:rsidRPr="00377DED">
              <w:rPr>
                <w:rFonts w:asciiTheme="minorHAnsi" w:eastAsia="Times New Roman" w:hAnsiTheme="minorHAnsi" w:cs="Times New Roman"/>
                <w:color w:val="000000"/>
                <w:sz w:val="20"/>
                <w:szCs w:val="20"/>
                <w:lang w:eastAsia="es-ES"/>
              </w:rPr>
              <w:t>D5xN5</w:t>
            </w:r>
          </w:p>
        </w:tc>
        <w:tc>
          <w:tcPr>
            <w:tcW w:w="1869" w:type="pct"/>
            <w:tcBorders>
              <w:top w:val="nil"/>
              <w:left w:val="nil"/>
              <w:bottom w:val="single" w:sz="8" w:space="0" w:color="auto"/>
              <w:right w:val="single" w:sz="8" w:space="0" w:color="auto"/>
            </w:tcBorders>
            <w:shd w:val="clear" w:color="auto" w:fill="auto"/>
            <w:vAlign w:val="center"/>
            <w:hideMark/>
          </w:tcPr>
          <w:p w14:paraId="48543060" w14:textId="77777777" w:rsidR="00C26715" w:rsidRPr="00377DED" w:rsidRDefault="00C26715" w:rsidP="003F5483">
            <w:pPr>
              <w:spacing w:after="0" w:line="336" w:lineRule="auto"/>
              <w:jc w:val="center"/>
              <w:rPr>
                <w:rFonts w:asciiTheme="minorHAnsi" w:eastAsia="Times New Roman" w:hAnsiTheme="minorHAnsi" w:cs="Times New Roman"/>
                <w:color w:val="000000"/>
                <w:sz w:val="20"/>
                <w:szCs w:val="20"/>
                <w:lang w:eastAsia="es-ES"/>
              </w:rPr>
            </w:pPr>
            <w:r w:rsidRPr="00377DED">
              <w:rPr>
                <w:rFonts w:asciiTheme="minorHAnsi" w:eastAsia="Times New Roman" w:hAnsiTheme="minorHAnsi" w:cs="Times New Roman"/>
                <w:color w:val="000000"/>
                <w:sz w:val="20"/>
                <w:szCs w:val="20"/>
                <w:lang w:eastAsia="es-ES"/>
              </w:rPr>
              <w:t>Gasolinas</w:t>
            </w:r>
          </w:p>
        </w:tc>
        <w:tc>
          <w:tcPr>
            <w:tcW w:w="1008" w:type="pct"/>
            <w:tcBorders>
              <w:top w:val="nil"/>
              <w:left w:val="nil"/>
              <w:bottom w:val="single" w:sz="8" w:space="0" w:color="auto"/>
              <w:right w:val="single" w:sz="8" w:space="0" w:color="auto"/>
            </w:tcBorders>
            <w:shd w:val="clear" w:color="auto" w:fill="auto"/>
            <w:vAlign w:val="center"/>
            <w:hideMark/>
          </w:tcPr>
          <w:p w14:paraId="60D0B3E8" w14:textId="38A2A291" w:rsidR="00C26715" w:rsidRPr="00377DED" w:rsidRDefault="003F5483" w:rsidP="003F5483">
            <w:pPr>
              <w:spacing w:after="0" w:line="336" w:lineRule="auto"/>
              <w:jc w:val="center"/>
              <w:rPr>
                <w:rFonts w:asciiTheme="minorHAnsi" w:eastAsia="Times New Roman" w:hAnsiTheme="minorHAnsi" w:cs="Times New Roman"/>
                <w:color w:val="000000"/>
                <w:sz w:val="20"/>
                <w:szCs w:val="20"/>
                <w:lang w:eastAsia="es-ES"/>
              </w:rPr>
            </w:pPr>
            <w:r>
              <w:rPr>
                <w:color w:val="000000"/>
                <w:sz w:val="20"/>
              </w:rPr>
              <w:t>1.131</w:t>
            </w:r>
          </w:p>
        </w:tc>
        <w:tc>
          <w:tcPr>
            <w:tcW w:w="917" w:type="pct"/>
            <w:tcBorders>
              <w:top w:val="nil"/>
              <w:left w:val="nil"/>
              <w:bottom w:val="single" w:sz="8" w:space="0" w:color="auto"/>
              <w:right w:val="single" w:sz="8" w:space="0" w:color="auto"/>
            </w:tcBorders>
            <w:shd w:val="clear" w:color="auto" w:fill="auto"/>
            <w:vAlign w:val="center"/>
            <w:hideMark/>
          </w:tcPr>
          <w:p w14:paraId="4192ADBD" w14:textId="77777777" w:rsidR="00C26715" w:rsidRPr="00377DED" w:rsidRDefault="00C26715" w:rsidP="003F5483">
            <w:pPr>
              <w:spacing w:after="0" w:line="336" w:lineRule="auto"/>
              <w:jc w:val="center"/>
              <w:rPr>
                <w:rFonts w:asciiTheme="minorHAnsi" w:eastAsia="Times New Roman" w:hAnsiTheme="minorHAnsi" w:cs="Times New Roman"/>
                <w:color w:val="000000"/>
                <w:sz w:val="20"/>
                <w:szCs w:val="20"/>
                <w:lang w:eastAsia="es-ES"/>
              </w:rPr>
            </w:pPr>
            <w:r w:rsidRPr="008E7D0E">
              <w:rPr>
                <w:color w:val="000000"/>
                <w:sz w:val="20"/>
              </w:rPr>
              <w:t>0,024</w:t>
            </w:r>
          </w:p>
        </w:tc>
      </w:tr>
      <w:tr w:rsidR="00C26715" w:rsidRPr="00377DED" w14:paraId="6F0213EC" w14:textId="77777777" w:rsidTr="003F5483">
        <w:trPr>
          <w:trHeight w:val="525"/>
        </w:trPr>
        <w:tc>
          <w:tcPr>
            <w:tcW w:w="1206" w:type="pct"/>
            <w:tcBorders>
              <w:top w:val="nil"/>
              <w:left w:val="single" w:sz="8" w:space="0" w:color="auto"/>
              <w:bottom w:val="single" w:sz="8" w:space="0" w:color="auto"/>
              <w:right w:val="single" w:sz="8" w:space="0" w:color="auto"/>
            </w:tcBorders>
            <w:shd w:val="clear" w:color="auto" w:fill="auto"/>
            <w:vAlign w:val="center"/>
            <w:hideMark/>
          </w:tcPr>
          <w:p w14:paraId="6CA2A6A3" w14:textId="77777777" w:rsidR="00C26715" w:rsidRPr="00377DED" w:rsidRDefault="00C26715" w:rsidP="003F5483">
            <w:pPr>
              <w:spacing w:after="0" w:line="336" w:lineRule="auto"/>
              <w:jc w:val="center"/>
              <w:rPr>
                <w:rFonts w:asciiTheme="minorHAnsi" w:eastAsia="Times New Roman" w:hAnsiTheme="minorHAnsi" w:cs="Times New Roman"/>
                <w:color w:val="000000"/>
                <w:sz w:val="20"/>
                <w:szCs w:val="20"/>
                <w:lang w:eastAsia="es-ES"/>
              </w:rPr>
            </w:pPr>
            <w:r w:rsidRPr="00377DED">
              <w:rPr>
                <w:rFonts w:asciiTheme="minorHAnsi" w:eastAsia="Times New Roman" w:hAnsiTheme="minorHAnsi" w:cs="Times New Roman"/>
                <w:color w:val="000000"/>
                <w:sz w:val="20"/>
                <w:szCs w:val="20"/>
                <w:lang w:eastAsia="es-ES"/>
              </w:rPr>
              <w:t>D6xN6</w:t>
            </w:r>
          </w:p>
        </w:tc>
        <w:tc>
          <w:tcPr>
            <w:tcW w:w="1869" w:type="pct"/>
            <w:tcBorders>
              <w:top w:val="nil"/>
              <w:left w:val="nil"/>
              <w:bottom w:val="single" w:sz="8" w:space="0" w:color="auto"/>
              <w:right w:val="single" w:sz="8" w:space="0" w:color="auto"/>
            </w:tcBorders>
            <w:shd w:val="clear" w:color="auto" w:fill="auto"/>
            <w:vAlign w:val="center"/>
            <w:hideMark/>
          </w:tcPr>
          <w:p w14:paraId="36DFB486" w14:textId="77777777" w:rsidR="00C26715" w:rsidRPr="00377DED" w:rsidRDefault="00C26715" w:rsidP="003F5483">
            <w:pPr>
              <w:spacing w:after="0" w:line="336" w:lineRule="auto"/>
              <w:jc w:val="center"/>
              <w:rPr>
                <w:rFonts w:asciiTheme="minorHAnsi" w:eastAsia="Times New Roman" w:hAnsiTheme="minorHAnsi" w:cs="Times New Roman"/>
                <w:color w:val="000000"/>
                <w:sz w:val="20"/>
                <w:szCs w:val="20"/>
                <w:lang w:eastAsia="es-ES"/>
              </w:rPr>
            </w:pPr>
            <w:r w:rsidRPr="00377DED">
              <w:rPr>
                <w:rFonts w:asciiTheme="minorHAnsi" w:eastAsia="Times New Roman" w:hAnsiTheme="minorHAnsi" w:cs="Times New Roman"/>
                <w:color w:val="000000"/>
                <w:sz w:val="20"/>
                <w:szCs w:val="20"/>
                <w:lang w:eastAsia="es-ES"/>
              </w:rPr>
              <w:t>Gas licuado de petróleo (GLP)</w:t>
            </w:r>
          </w:p>
        </w:tc>
        <w:tc>
          <w:tcPr>
            <w:tcW w:w="1008" w:type="pct"/>
            <w:tcBorders>
              <w:top w:val="nil"/>
              <w:left w:val="nil"/>
              <w:bottom w:val="single" w:sz="8" w:space="0" w:color="auto"/>
              <w:right w:val="single" w:sz="8" w:space="0" w:color="auto"/>
            </w:tcBorders>
            <w:shd w:val="clear" w:color="auto" w:fill="auto"/>
            <w:vAlign w:val="center"/>
            <w:hideMark/>
          </w:tcPr>
          <w:p w14:paraId="3F1D5584" w14:textId="0F02B90A" w:rsidR="00C26715" w:rsidRPr="00377DED" w:rsidRDefault="003F5483" w:rsidP="003F5483">
            <w:pPr>
              <w:spacing w:after="0" w:line="336" w:lineRule="auto"/>
              <w:jc w:val="center"/>
              <w:rPr>
                <w:rFonts w:asciiTheme="minorHAnsi" w:eastAsia="Times New Roman" w:hAnsiTheme="minorHAnsi" w:cs="Times New Roman"/>
                <w:color w:val="000000"/>
                <w:sz w:val="20"/>
                <w:szCs w:val="20"/>
                <w:lang w:eastAsia="es-ES"/>
              </w:rPr>
            </w:pPr>
            <w:r>
              <w:rPr>
                <w:color w:val="000000"/>
                <w:sz w:val="20"/>
              </w:rPr>
              <w:t>94</w:t>
            </w:r>
          </w:p>
        </w:tc>
        <w:tc>
          <w:tcPr>
            <w:tcW w:w="917" w:type="pct"/>
            <w:tcBorders>
              <w:top w:val="nil"/>
              <w:left w:val="nil"/>
              <w:bottom w:val="single" w:sz="8" w:space="0" w:color="auto"/>
              <w:right w:val="single" w:sz="8" w:space="0" w:color="auto"/>
            </w:tcBorders>
            <w:shd w:val="clear" w:color="auto" w:fill="auto"/>
            <w:vAlign w:val="center"/>
            <w:hideMark/>
          </w:tcPr>
          <w:p w14:paraId="636684D0" w14:textId="77777777" w:rsidR="00C26715" w:rsidRPr="00377DED" w:rsidRDefault="00C26715" w:rsidP="003F5483">
            <w:pPr>
              <w:spacing w:after="0" w:line="336" w:lineRule="auto"/>
              <w:jc w:val="center"/>
              <w:rPr>
                <w:rFonts w:asciiTheme="minorHAnsi" w:eastAsia="Times New Roman" w:hAnsiTheme="minorHAnsi" w:cs="Times New Roman"/>
                <w:color w:val="000000"/>
                <w:sz w:val="20"/>
                <w:szCs w:val="20"/>
                <w:lang w:eastAsia="es-ES"/>
              </w:rPr>
            </w:pPr>
            <w:r w:rsidRPr="008E7D0E">
              <w:rPr>
                <w:color w:val="000000"/>
                <w:sz w:val="20"/>
              </w:rPr>
              <w:t>0,024</w:t>
            </w:r>
          </w:p>
        </w:tc>
      </w:tr>
    </w:tbl>
    <w:p w14:paraId="3DC3484F" w14:textId="77777777" w:rsidR="00C26715" w:rsidRPr="00377DED" w:rsidRDefault="00C26715" w:rsidP="00C26715">
      <w:pPr>
        <w:spacing w:before="120" w:after="120" w:line="360" w:lineRule="auto"/>
        <w:ind w:right="-7"/>
        <w:jc w:val="both"/>
        <w:rPr>
          <w:rFonts w:eastAsia="Times New Roman" w:cs="Times New Roman"/>
          <w:sz w:val="20"/>
          <w:szCs w:val="20"/>
          <w:lang w:eastAsia="es-ES"/>
        </w:rPr>
      </w:pPr>
      <w:r w:rsidRPr="00377DED">
        <w:rPr>
          <w:rFonts w:eastAsia="Times New Roman" w:cs="Times New Roman"/>
          <w:sz w:val="20"/>
          <w:szCs w:val="20"/>
          <w:lang w:eastAsia="es-ES"/>
        </w:rPr>
        <w:t>El listado de estaciones de servicio con descuento adicional se contiene en su oferta al Acuerdo Marco</w:t>
      </w:r>
    </w:p>
    <w:p w14:paraId="07B9D70B" w14:textId="4C91B332" w:rsidR="00C26715" w:rsidRPr="00377DED" w:rsidRDefault="00C26715" w:rsidP="00C26715">
      <w:pPr>
        <w:tabs>
          <w:tab w:val="left" w:pos="0"/>
        </w:tabs>
        <w:spacing w:before="120" w:after="0" w:line="300" w:lineRule="exact"/>
        <w:ind w:right="-1"/>
        <w:jc w:val="both"/>
        <w:rPr>
          <w:rFonts w:asciiTheme="minorHAnsi" w:eastAsia="Times New Roman" w:hAnsiTheme="minorHAnsi" w:cstheme="minorHAnsi"/>
          <w:sz w:val="20"/>
          <w:szCs w:val="20"/>
          <w:lang w:eastAsia="es-ES"/>
        </w:rPr>
      </w:pPr>
      <w:r w:rsidRPr="00377DED">
        <w:rPr>
          <w:rFonts w:asciiTheme="minorHAnsi" w:eastAsia="Times New Roman" w:hAnsiTheme="minorHAnsi" w:cstheme="minorHAnsi"/>
          <w:b/>
          <w:sz w:val="20"/>
          <w:szCs w:val="20"/>
          <w:u w:val="single"/>
          <w:lang w:eastAsia="es-ES"/>
        </w:rPr>
        <w:t>Plazo de vigencia</w:t>
      </w:r>
      <w:r w:rsidRPr="00377DED">
        <w:rPr>
          <w:rFonts w:asciiTheme="minorHAnsi" w:eastAsia="Times New Roman" w:hAnsiTheme="minorHAnsi" w:cstheme="minorHAnsi"/>
          <w:b/>
          <w:sz w:val="20"/>
          <w:szCs w:val="20"/>
          <w:lang w:eastAsia="es-ES"/>
        </w:rPr>
        <w:t xml:space="preserve">: </w:t>
      </w:r>
      <w:r w:rsidR="003F5483">
        <w:rPr>
          <w:rFonts w:asciiTheme="minorHAnsi" w:eastAsia="Times New Roman" w:hAnsiTheme="minorHAnsi" w:cstheme="minorHAnsi"/>
          <w:sz w:val="20"/>
          <w:szCs w:val="20"/>
          <w:lang w:eastAsia="es-ES"/>
        </w:rPr>
        <w:t>…</w:t>
      </w:r>
      <w:r w:rsidRPr="00377DED">
        <w:rPr>
          <w:rFonts w:asciiTheme="minorHAnsi" w:eastAsia="Times New Roman" w:hAnsiTheme="minorHAnsi" w:cstheme="minorHAnsi"/>
          <w:sz w:val="20"/>
          <w:szCs w:val="20"/>
          <w:lang w:eastAsia="es-ES"/>
        </w:rPr>
        <w:t xml:space="preserve"> </w:t>
      </w:r>
      <w:r w:rsidR="003F5483">
        <w:rPr>
          <w:rFonts w:asciiTheme="minorHAnsi" w:eastAsia="Times New Roman" w:hAnsiTheme="minorHAnsi" w:cstheme="minorHAnsi"/>
          <w:sz w:val="20"/>
          <w:szCs w:val="20"/>
          <w:lang w:eastAsia="es-ES"/>
        </w:rPr>
        <w:t>meses</w:t>
      </w:r>
      <w:r w:rsidRPr="00377DED">
        <w:rPr>
          <w:rFonts w:asciiTheme="minorHAnsi" w:eastAsia="Times New Roman" w:hAnsiTheme="minorHAnsi" w:cstheme="minorHAnsi"/>
          <w:sz w:val="20"/>
          <w:szCs w:val="20"/>
          <w:lang w:eastAsia="es-ES"/>
        </w:rPr>
        <w:t xml:space="preserve">. Desde el </w:t>
      </w:r>
      <w:r w:rsidR="003F5483">
        <w:rPr>
          <w:rFonts w:asciiTheme="minorHAnsi" w:eastAsia="Times New Roman" w:hAnsiTheme="minorHAnsi" w:cstheme="minorHAnsi"/>
          <w:sz w:val="20"/>
          <w:szCs w:val="20"/>
          <w:lang w:eastAsia="es-ES"/>
        </w:rPr>
        <w:t>………………….</w:t>
      </w:r>
      <w:r>
        <w:rPr>
          <w:rFonts w:asciiTheme="minorHAnsi" w:eastAsia="Times New Roman" w:hAnsiTheme="minorHAnsi" w:cstheme="minorHAnsi"/>
          <w:sz w:val="20"/>
          <w:szCs w:val="20"/>
          <w:lang w:eastAsia="es-ES"/>
        </w:rPr>
        <w:t xml:space="preserve"> al </w:t>
      </w:r>
      <w:r w:rsidR="003F5483">
        <w:rPr>
          <w:rFonts w:asciiTheme="minorHAnsi" w:eastAsia="Times New Roman" w:hAnsiTheme="minorHAnsi" w:cstheme="minorHAnsi"/>
          <w:sz w:val="20"/>
          <w:szCs w:val="20"/>
          <w:lang w:eastAsia="es-ES"/>
        </w:rPr>
        <w:t>……………</w:t>
      </w:r>
      <w:r>
        <w:rPr>
          <w:rFonts w:asciiTheme="minorHAnsi" w:eastAsia="Times New Roman" w:hAnsiTheme="minorHAnsi" w:cstheme="minorHAnsi"/>
          <w:sz w:val="20"/>
          <w:szCs w:val="20"/>
          <w:lang w:eastAsia="es-ES"/>
        </w:rPr>
        <w:t xml:space="preserve">. </w:t>
      </w:r>
      <w:r w:rsidR="003F5483">
        <w:rPr>
          <w:rFonts w:asciiTheme="minorHAnsi" w:eastAsia="Times New Roman" w:hAnsiTheme="minorHAnsi" w:cstheme="minorHAnsi"/>
          <w:sz w:val="20"/>
          <w:szCs w:val="20"/>
          <w:lang w:eastAsia="es-ES"/>
        </w:rPr>
        <w:t>Prorrogable hasta un máximo de … meses más</w:t>
      </w:r>
      <w:r>
        <w:rPr>
          <w:rFonts w:asciiTheme="minorHAnsi" w:eastAsia="Times New Roman" w:hAnsiTheme="minorHAnsi" w:cstheme="minorHAnsi"/>
          <w:sz w:val="20"/>
          <w:szCs w:val="20"/>
          <w:lang w:eastAsia="es-ES"/>
        </w:rPr>
        <w:t>.</w:t>
      </w:r>
    </w:p>
    <w:p w14:paraId="7F7B7A63" w14:textId="294F8BFC" w:rsidR="00C26715" w:rsidRPr="00377DED" w:rsidRDefault="00C26715" w:rsidP="00C26715">
      <w:pPr>
        <w:tabs>
          <w:tab w:val="left" w:pos="0"/>
        </w:tabs>
        <w:spacing w:before="120" w:after="0" w:line="300" w:lineRule="exact"/>
        <w:ind w:right="-1"/>
        <w:jc w:val="both"/>
        <w:rPr>
          <w:rFonts w:asciiTheme="minorHAnsi" w:eastAsia="Times New Roman" w:hAnsiTheme="minorHAnsi" w:cstheme="minorHAnsi"/>
          <w:sz w:val="20"/>
          <w:szCs w:val="20"/>
          <w:lang w:eastAsia="es-ES"/>
        </w:rPr>
      </w:pPr>
      <w:r w:rsidRPr="00377DED">
        <w:rPr>
          <w:rFonts w:asciiTheme="minorHAnsi" w:eastAsia="Times New Roman" w:hAnsiTheme="minorHAnsi" w:cstheme="minorHAnsi"/>
          <w:b/>
          <w:sz w:val="20"/>
          <w:szCs w:val="20"/>
          <w:u w:val="single"/>
          <w:lang w:eastAsia="es-ES"/>
        </w:rPr>
        <w:t>Presupuesto máximo de gasto</w:t>
      </w:r>
      <w:r w:rsidRPr="00377DED">
        <w:rPr>
          <w:rFonts w:asciiTheme="minorHAnsi" w:eastAsia="Times New Roman" w:hAnsiTheme="minorHAnsi" w:cstheme="minorHAnsi"/>
          <w:sz w:val="20"/>
          <w:szCs w:val="20"/>
          <w:lang w:eastAsia="es-ES"/>
        </w:rPr>
        <w:t xml:space="preserve"> para financiar el contrato</w:t>
      </w:r>
      <w:r>
        <w:rPr>
          <w:rFonts w:asciiTheme="minorHAnsi" w:eastAsia="Times New Roman" w:hAnsiTheme="minorHAnsi" w:cstheme="minorHAnsi"/>
          <w:sz w:val="20"/>
          <w:szCs w:val="20"/>
          <w:lang w:eastAsia="es-ES"/>
        </w:rPr>
        <w:t xml:space="preserve"> asciende a la cantidad</w:t>
      </w:r>
      <w:r w:rsidRPr="00377DED">
        <w:rPr>
          <w:rFonts w:asciiTheme="minorHAnsi" w:eastAsia="Times New Roman" w:hAnsiTheme="minorHAnsi" w:cstheme="minorHAnsi"/>
          <w:sz w:val="20"/>
          <w:szCs w:val="20"/>
          <w:lang w:eastAsia="es-ES"/>
        </w:rPr>
        <w:t xml:space="preserve"> </w:t>
      </w:r>
      <w:r w:rsidR="003F5483">
        <w:rPr>
          <w:rFonts w:asciiTheme="minorHAnsi" w:eastAsia="Times New Roman" w:hAnsiTheme="minorHAnsi" w:cstheme="minorHAnsi"/>
          <w:b/>
          <w:sz w:val="20"/>
          <w:szCs w:val="20"/>
          <w:lang w:eastAsia="es-ES"/>
        </w:rPr>
        <w:t>………€</w:t>
      </w:r>
      <w:r w:rsidRPr="00377DED">
        <w:rPr>
          <w:rFonts w:asciiTheme="minorHAnsi" w:eastAsia="Times New Roman" w:hAnsiTheme="minorHAnsi" w:cstheme="minorHAnsi"/>
          <w:sz w:val="20"/>
          <w:szCs w:val="20"/>
          <w:lang w:eastAsia="es-ES"/>
        </w:rPr>
        <w:t xml:space="preserve"> (IVA incluido), que se desglosa en los siguientes conceptos y cuantías:</w:t>
      </w:r>
    </w:p>
    <w:p w14:paraId="3F132D6A" w14:textId="77777777" w:rsidR="00C26715" w:rsidRPr="00377DED" w:rsidRDefault="00C26715" w:rsidP="00C26715">
      <w:pPr>
        <w:tabs>
          <w:tab w:val="left" w:pos="0"/>
        </w:tabs>
        <w:spacing w:before="120" w:after="0" w:line="300" w:lineRule="exact"/>
        <w:ind w:right="-1"/>
        <w:jc w:val="both"/>
        <w:rPr>
          <w:rFonts w:asciiTheme="minorHAnsi" w:eastAsia="Times New Roman" w:hAnsiTheme="minorHAnsi" w:cstheme="minorHAnsi"/>
          <w:sz w:val="20"/>
          <w:szCs w:val="20"/>
          <w:lang w:eastAsia="es-ES"/>
        </w:rPr>
      </w:pPr>
    </w:p>
    <w:p w14:paraId="5DC20250" w14:textId="74370435" w:rsidR="00C26715" w:rsidRPr="00377DED" w:rsidRDefault="00C26715" w:rsidP="00C26715">
      <w:pPr>
        <w:numPr>
          <w:ilvl w:val="0"/>
          <w:numId w:val="26"/>
        </w:numPr>
        <w:tabs>
          <w:tab w:val="left" w:pos="-720"/>
        </w:tabs>
        <w:suppressAutoHyphens/>
        <w:spacing w:after="0" w:line="300" w:lineRule="exact"/>
        <w:ind w:left="714" w:hanging="357"/>
        <w:jc w:val="both"/>
        <w:rPr>
          <w:rFonts w:asciiTheme="minorHAnsi" w:eastAsia="Times New Roman" w:hAnsiTheme="minorHAnsi" w:cstheme="minorHAnsi"/>
          <w:sz w:val="20"/>
          <w:szCs w:val="20"/>
          <w:lang w:eastAsia="es-ES"/>
        </w:rPr>
      </w:pPr>
      <w:r w:rsidRPr="00377DED">
        <w:rPr>
          <w:rFonts w:asciiTheme="minorHAnsi" w:eastAsia="Times New Roman" w:hAnsiTheme="minorHAnsi" w:cstheme="minorHAnsi"/>
          <w:sz w:val="20"/>
          <w:szCs w:val="20"/>
          <w:lang w:eastAsia="es-ES"/>
        </w:rPr>
        <w:t xml:space="preserve">Importe neto: </w:t>
      </w:r>
      <w:r w:rsidRPr="00377DED">
        <w:rPr>
          <w:rFonts w:asciiTheme="minorHAnsi" w:eastAsia="Times New Roman" w:hAnsiTheme="minorHAnsi" w:cstheme="minorHAnsi"/>
          <w:sz w:val="20"/>
          <w:szCs w:val="20"/>
          <w:lang w:eastAsia="es-ES"/>
        </w:rPr>
        <w:tab/>
      </w:r>
      <w:r w:rsidR="003F5483">
        <w:rPr>
          <w:rFonts w:asciiTheme="minorHAnsi" w:eastAsia="Times New Roman" w:hAnsiTheme="minorHAnsi" w:cstheme="minorHAnsi"/>
          <w:sz w:val="20"/>
          <w:szCs w:val="20"/>
          <w:lang w:eastAsia="es-ES"/>
        </w:rPr>
        <w:t>…………</w:t>
      </w:r>
      <w:r>
        <w:rPr>
          <w:rFonts w:asciiTheme="minorHAnsi" w:eastAsia="Times New Roman" w:hAnsiTheme="minorHAnsi" w:cstheme="minorHAnsi"/>
          <w:sz w:val="20"/>
          <w:szCs w:val="20"/>
          <w:lang w:eastAsia="es-ES"/>
        </w:rPr>
        <w:t xml:space="preserve"> </w:t>
      </w:r>
      <w:r w:rsidRPr="00377DED">
        <w:rPr>
          <w:rFonts w:asciiTheme="minorHAnsi" w:eastAsia="Times New Roman" w:hAnsiTheme="minorHAnsi" w:cstheme="minorHAnsi"/>
          <w:sz w:val="20"/>
          <w:szCs w:val="20"/>
          <w:lang w:eastAsia="es-ES"/>
        </w:rPr>
        <w:t>€</w:t>
      </w:r>
    </w:p>
    <w:p w14:paraId="76DFA9DA" w14:textId="659913E4" w:rsidR="00C26715" w:rsidRPr="00377DED" w:rsidRDefault="00C26715" w:rsidP="00C26715">
      <w:pPr>
        <w:numPr>
          <w:ilvl w:val="0"/>
          <w:numId w:val="26"/>
        </w:numPr>
        <w:tabs>
          <w:tab w:val="left" w:pos="-720"/>
        </w:tabs>
        <w:suppressAutoHyphens/>
        <w:spacing w:after="0" w:line="300" w:lineRule="exact"/>
        <w:ind w:left="714" w:hanging="357"/>
        <w:jc w:val="both"/>
        <w:rPr>
          <w:rFonts w:asciiTheme="minorHAnsi" w:eastAsia="Times New Roman" w:hAnsiTheme="minorHAnsi" w:cstheme="minorHAnsi"/>
          <w:sz w:val="20"/>
          <w:szCs w:val="20"/>
          <w:lang w:eastAsia="es-ES"/>
        </w:rPr>
      </w:pPr>
      <w:r w:rsidRPr="00377DED">
        <w:rPr>
          <w:rFonts w:asciiTheme="minorHAnsi" w:eastAsia="Times New Roman" w:hAnsiTheme="minorHAnsi" w:cstheme="minorHAnsi"/>
          <w:sz w:val="20"/>
          <w:szCs w:val="20"/>
          <w:lang w:eastAsia="es-ES"/>
        </w:rPr>
        <w:t xml:space="preserve"> IVA (21%): </w:t>
      </w:r>
      <w:r w:rsidRPr="00377DED">
        <w:rPr>
          <w:rFonts w:asciiTheme="minorHAnsi" w:eastAsia="Times New Roman" w:hAnsiTheme="minorHAnsi" w:cstheme="minorHAnsi"/>
          <w:sz w:val="20"/>
          <w:szCs w:val="20"/>
          <w:lang w:eastAsia="es-ES"/>
        </w:rPr>
        <w:tab/>
      </w:r>
      <w:r w:rsidR="003F5483">
        <w:rPr>
          <w:rFonts w:asciiTheme="minorHAnsi" w:eastAsia="Times New Roman" w:hAnsiTheme="minorHAnsi" w:cstheme="minorHAnsi"/>
          <w:sz w:val="20"/>
          <w:szCs w:val="20"/>
          <w:lang w:eastAsia="es-ES"/>
        </w:rPr>
        <w:t>…………</w:t>
      </w:r>
      <w:r w:rsidRPr="00377DED">
        <w:rPr>
          <w:rFonts w:asciiTheme="minorHAnsi" w:eastAsia="Times New Roman" w:hAnsiTheme="minorHAnsi" w:cstheme="minorHAnsi"/>
          <w:sz w:val="20"/>
          <w:szCs w:val="20"/>
          <w:lang w:eastAsia="es-ES"/>
        </w:rPr>
        <w:t xml:space="preserve"> €</w:t>
      </w:r>
    </w:p>
    <w:p w14:paraId="7D83F485" w14:textId="308B6007" w:rsidR="00C26715" w:rsidRPr="00377DED" w:rsidRDefault="00C26715" w:rsidP="00C26715">
      <w:pPr>
        <w:widowControl w:val="0"/>
        <w:suppressAutoHyphens/>
        <w:overflowPunct w:val="0"/>
        <w:autoSpaceDE w:val="0"/>
        <w:autoSpaceDN w:val="0"/>
        <w:adjustRightInd w:val="0"/>
        <w:spacing w:before="240" w:after="60" w:line="300" w:lineRule="exact"/>
        <w:jc w:val="both"/>
        <w:rPr>
          <w:rFonts w:asciiTheme="minorHAnsi" w:eastAsia="Times New Roman" w:hAnsiTheme="minorHAnsi" w:cstheme="minorHAnsi"/>
          <w:sz w:val="20"/>
          <w:szCs w:val="20"/>
          <w:lang w:val="es-MX" w:eastAsia="es-ES"/>
        </w:rPr>
      </w:pPr>
      <w:r w:rsidRPr="00377DED">
        <w:rPr>
          <w:rFonts w:asciiTheme="minorHAnsi" w:eastAsia="Times New Roman" w:hAnsiTheme="minorHAnsi" w:cstheme="minorHAnsi"/>
          <w:sz w:val="20"/>
          <w:szCs w:val="20"/>
          <w:lang w:eastAsia="es-ES"/>
        </w:rPr>
        <w:t xml:space="preserve">Dicho gasto se financiará con cargo a la aplicación presupuestaria </w:t>
      </w:r>
      <w:r w:rsidR="003F5483">
        <w:rPr>
          <w:rFonts w:asciiTheme="minorHAnsi" w:eastAsia="Times New Roman" w:hAnsiTheme="minorHAnsi" w:cstheme="minorHAnsi"/>
          <w:sz w:val="20"/>
          <w:szCs w:val="20"/>
          <w:lang w:eastAsia="es-ES"/>
        </w:rPr>
        <w:t>………</w:t>
      </w:r>
      <w:proofErr w:type="gramStart"/>
      <w:r w:rsidR="003F5483">
        <w:rPr>
          <w:rFonts w:asciiTheme="minorHAnsi" w:eastAsia="Times New Roman" w:hAnsiTheme="minorHAnsi" w:cstheme="minorHAnsi"/>
          <w:sz w:val="20"/>
          <w:szCs w:val="20"/>
          <w:lang w:eastAsia="es-ES"/>
        </w:rPr>
        <w:t>…….</w:t>
      </w:r>
      <w:proofErr w:type="gramEnd"/>
      <w:r w:rsidR="003F5483">
        <w:rPr>
          <w:rFonts w:asciiTheme="minorHAnsi" w:eastAsia="Times New Roman" w:hAnsiTheme="minorHAnsi" w:cstheme="minorHAnsi"/>
          <w:sz w:val="20"/>
          <w:szCs w:val="20"/>
          <w:lang w:eastAsia="es-ES"/>
        </w:rPr>
        <w:t>.</w:t>
      </w:r>
      <w:r w:rsidRPr="000D1849">
        <w:rPr>
          <w:rFonts w:asciiTheme="minorHAnsi" w:eastAsia="Times New Roman" w:hAnsiTheme="minorHAnsi" w:cstheme="minorHAnsi"/>
          <w:sz w:val="20"/>
          <w:szCs w:val="20"/>
          <w:lang w:eastAsia="es-ES"/>
        </w:rPr>
        <w:t>/22103</w:t>
      </w:r>
      <w:r w:rsidRPr="00377DED">
        <w:rPr>
          <w:rFonts w:asciiTheme="minorHAnsi" w:eastAsia="Times New Roman" w:hAnsiTheme="minorHAnsi" w:cstheme="minorHAnsi"/>
          <w:sz w:val="20"/>
          <w:szCs w:val="20"/>
          <w:lang w:eastAsia="es-ES"/>
        </w:rPr>
        <w:t xml:space="preserve"> de los Presupuestos Generales de la Junta de Comunidades de Castilla La Mancha </w:t>
      </w:r>
      <w:r w:rsidRPr="00377DED">
        <w:rPr>
          <w:rFonts w:asciiTheme="minorHAnsi" w:eastAsia="Times New Roman" w:hAnsiTheme="minorHAnsi" w:cstheme="minorHAnsi"/>
          <w:sz w:val="20"/>
          <w:szCs w:val="20"/>
          <w:lang w:val="es-MX" w:eastAsia="es-ES"/>
        </w:rPr>
        <w:t>para los ejercicios 202</w:t>
      </w:r>
      <w:r w:rsidR="003F5483">
        <w:rPr>
          <w:rFonts w:asciiTheme="minorHAnsi" w:eastAsia="Times New Roman" w:hAnsiTheme="minorHAnsi" w:cstheme="minorHAnsi"/>
          <w:sz w:val="20"/>
          <w:szCs w:val="20"/>
          <w:lang w:val="es-MX" w:eastAsia="es-ES"/>
        </w:rPr>
        <w:t>.</w:t>
      </w:r>
      <w:r w:rsidRPr="00377DED">
        <w:rPr>
          <w:rFonts w:asciiTheme="minorHAnsi" w:eastAsia="Times New Roman" w:hAnsiTheme="minorHAnsi" w:cstheme="minorHAnsi"/>
          <w:sz w:val="20"/>
          <w:szCs w:val="20"/>
          <w:lang w:val="es-MX" w:eastAsia="es-ES"/>
        </w:rPr>
        <w:t>y 202</w:t>
      </w:r>
      <w:r w:rsidR="003F5483">
        <w:rPr>
          <w:rFonts w:asciiTheme="minorHAnsi" w:eastAsia="Times New Roman" w:hAnsiTheme="minorHAnsi" w:cstheme="minorHAnsi"/>
          <w:sz w:val="20"/>
          <w:szCs w:val="20"/>
          <w:lang w:val="es-MX" w:eastAsia="es-ES"/>
        </w:rPr>
        <w:t>.</w:t>
      </w:r>
      <w:r w:rsidRPr="00377DED">
        <w:rPr>
          <w:rFonts w:asciiTheme="minorHAnsi" w:eastAsia="Times New Roman" w:hAnsiTheme="minorHAnsi" w:cstheme="minorHAnsi"/>
          <w:sz w:val="20"/>
          <w:szCs w:val="20"/>
          <w:lang w:val="es-MX" w:eastAsia="es-ES"/>
        </w:rPr>
        <w:t>, con la siguiente distribución de anualidades:</w:t>
      </w:r>
    </w:p>
    <w:p w14:paraId="4A489AE9" w14:textId="43CC24BB" w:rsidR="00C26715" w:rsidRPr="00377DED" w:rsidRDefault="00C26715" w:rsidP="00C26715">
      <w:pPr>
        <w:numPr>
          <w:ilvl w:val="0"/>
          <w:numId w:val="27"/>
        </w:numPr>
        <w:tabs>
          <w:tab w:val="left" w:pos="-720"/>
        </w:tabs>
        <w:suppressAutoHyphens/>
        <w:spacing w:before="240" w:after="0" w:line="300" w:lineRule="exact"/>
        <w:ind w:left="714" w:hanging="357"/>
        <w:jc w:val="both"/>
        <w:rPr>
          <w:rFonts w:asciiTheme="minorHAnsi" w:eastAsia="Times New Roman" w:hAnsiTheme="minorHAnsi" w:cstheme="minorHAnsi"/>
          <w:sz w:val="20"/>
          <w:szCs w:val="20"/>
          <w:lang w:eastAsia="es-ES"/>
        </w:rPr>
      </w:pPr>
      <w:r w:rsidRPr="00377DED">
        <w:rPr>
          <w:rFonts w:asciiTheme="minorHAnsi" w:eastAsia="Times New Roman" w:hAnsiTheme="minorHAnsi" w:cstheme="minorHAnsi"/>
          <w:sz w:val="20"/>
          <w:szCs w:val="20"/>
          <w:lang w:eastAsia="es-ES"/>
        </w:rPr>
        <w:t>Año</w:t>
      </w:r>
      <w:r w:rsidR="003F5483">
        <w:rPr>
          <w:rFonts w:asciiTheme="minorHAnsi" w:eastAsia="Times New Roman" w:hAnsiTheme="minorHAnsi" w:cstheme="minorHAnsi"/>
          <w:sz w:val="20"/>
          <w:szCs w:val="20"/>
          <w:lang w:eastAsia="es-ES"/>
        </w:rPr>
        <w:t xml:space="preserve"> </w:t>
      </w:r>
      <w:r w:rsidRPr="00377DED">
        <w:rPr>
          <w:rFonts w:asciiTheme="minorHAnsi" w:eastAsia="Times New Roman" w:hAnsiTheme="minorHAnsi" w:cstheme="minorHAnsi"/>
          <w:sz w:val="20"/>
          <w:szCs w:val="20"/>
          <w:lang w:eastAsia="es-ES"/>
        </w:rPr>
        <w:t>202</w:t>
      </w:r>
      <w:r w:rsidR="003F5483">
        <w:rPr>
          <w:rFonts w:asciiTheme="minorHAnsi" w:eastAsia="Times New Roman" w:hAnsiTheme="minorHAnsi" w:cstheme="minorHAnsi"/>
          <w:sz w:val="20"/>
          <w:szCs w:val="20"/>
          <w:lang w:eastAsia="es-ES"/>
        </w:rPr>
        <w:t>.</w:t>
      </w:r>
      <w:r w:rsidRPr="00377DED">
        <w:rPr>
          <w:rFonts w:asciiTheme="minorHAnsi" w:eastAsia="Times New Roman" w:hAnsiTheme="minorHAnsi" w:cstheme="minorHAnsi"/>
          <w:sz w:val="20"/>
          <w:szCs w:val="20"/>
          <w:lang w:eastAsia="es-ES"/>
        </w:rPr>
        <w:t>:</w:t>
      </w:r>
      <w:r w:rsidR="003F5483">
        <w:rPr>
          <w:rFonts w:asciiTheme="minorHAnsi" w:eastAsia="Times New Roman" w:hAnsiTheme="minorHAnsi" w:cstheme="minorHAnsi"/>
          <w:sz w:val="20"/>
          <w:szCs w:val="20"/>
          <w:lang w:eastAsia="es-ES"/>
        </w:rPr>
        <w:t xml:space="preserve">      ……….</w:t>
      </w:r>
      <w:r w:rsidRPr="00377DED">
        <w:rPr>
          <w:rFonts w:asciiTheme="minorHAnsi" w:eastAsia="Times New Roman" w:hAnsiTheme="minorHAnsi" w:cstheme="minorHAnsi"/>
          <w:sz w:val="20"/>
          <w:szCs w:val="20"/>
          <w:lang w:eastAsia="es-ES"/>
        </w:rPr>
        <w:t xml:space="preserve"> €</w:t>
      </w:r>
    </w:p>
    <w:p w14:paraId="5E6BBB94" w14:textId="7561B83B" w:rsidR="00C26715" w:rsidRPr="00377DED" w:rsidRDefault="00C26715" w:rsidP="00C26715">
      <w:pPr>
        <w:numPr>
          <w:ilvl w:val="0"/>
          <w:numId w:val="27"/>
        </w:numPr>
        <w:tabs>
          <w:tab w:val="left" w:pos="-720"/>
        </w:tabs>
        <w:suppressAutoHyphens/>
        <w:spacing w:after="0" w:line="300" w:lineRule="exact"/>
        <w:ind w:left="714" w:hanging="357"/>
        <w:jc w:val="both"/>
        <w:rPr>
          <w:rFonts w:asciiTheme="minorHAnsi" w:eastAsia="Times New Roman" w:hAnsiTheme="minorHAnsi" w:cstheme="minorHAnsi"/>
          <w:sz w:val="20"/>
          <w:szCs w:val="20"/>
          <w:lang w:eastAsia="es-ES"/>
        </w:rPr>
      </w:pPr>
      <w:r w:rsidRPr="00377DED">
        <w:rPr>
          <w:rFonts w:asciiTheme="minorHAnsi" w:eastAsia="Times New Roman" w:hAnsiTheme="minorHAnsi" w:cstheme="minorHAnsi"/>
          <w:sz w:val="20"/>
          <w:szCs w:val="20"/>
          <w:lang w:eastAsia="es-ES"/>
        </w:rPr>
        <w:t>Año</w:t>
      </w:r>
      <w:r w:rsidR="003F5483">
        <w:rPr>
          <w:rFonts w:asciiTheme="minorHAnsi" w:eastAsia="Times New Roman" w:hAnsiTheme="minorHAnsi" w:cstheme="minorHAnsi"/>
          <w:sz w:val="20"/>
          <w:szCs w:val="20"/>
          <w:lang w:eastAsia="es-ES"/>
        </w:rPr>
        <w:t xml:space="preserve"> </w:t>
      </w:r>
      <w:r w:rsidRPr="00377DED">
        <w:rPr>
          <w:rFonts w:asciiTheme="minorHAnsi" w:eastAsia="Times New Roman" w:hAnsiTheme="minorHAnsi" w:cstheme="minorHAnsi"/>
          <w:sz w:val="20"/>
          <w:szCs w:val="20"/>
          <w:lang w:eastAsia="es-ES"/>
        </w:rPr>
        <w:t>202</w:t>
      </w:r>
      <w:r w:rsidR="003F5483">
        <w:rPr>
          <w:rFonts w:asciiTheme="minorHAnsi" w:eastAsia="Times New Roman" w:hAnsiTheme="minorHAnsi" w:cstheme="minorHAnsi"/>
          <w:sz w:val="20"/>
          <w:szCs w:val="20"/>
          <w:lang w:eastAsia="es-ES"/>
        </w:rPr>
        <w:t>.</w:t>
      </w:r>
      <w:r w:rsidRPr="00377DED">
        <w:rPr>
          <w:rFonts w:asciiTheme="minorHAnsi" w:eastAsia="Times New Roman" w:hAnsiTheme="minorHAnsi" w:cstheme="minorHAnsi"/>
          <w:sz w:val="20"/>
          <w:szCs w:val="20"/>
          <w:lang w:eastAsia="es-ES"/>
        </w:rPr>
        <w:t xml:space="preserve">:  </w:t>
      </w:r>
      <w:r>
        <w:rPr>
          <w:rFonts w:asciiTheme="minorHAnsi" w:eastAsia="Times New Roman" w:hAnsiTheme="minorHAnsi" w:cstheme="minorHAnsi"/>
          <w:sz w:val="20"/>
          <w:szCs w:val="20"/>
          <w:lang w:eastAsia="es-ES"/>
        </w:rPr>
        <w:t xml:space="preserve">    </w:t>
      </w:r>
      <w:r w:rsidR="003F5483">
        <w:rPr>
          <w:rFonts w:asciiTheme="minorHAnsi" w:eastAsia="Times New Roman" w:hAnsiTheme="minorHAnsi" w:cstheme="minorHAnsi"/>
          <w:sz w:val="20"/>
          <w:szCs w:val="20"/>
          <w:lang w:eastAsia="es-ES"/>
        </w:rPr>
        <w:t>……….</w:t>
      </w:r>
      <w:r w:rsidRPr="00377DED">
        <w:rPr>
          <w:rFonts w:asciiTheme="minorHAnsi" w:eastAsia="Times New Roman" w:hAnsiTheme="minorHAnsi" w:cstheme="minorHAnsi"/>
          <w:sz w:val="20"/>
          <w:szCs w:val="20"/>
          <w:lang w:eastAsia="es-ES"/>
        </w:rPr>
        <w:t xml:space="preserve"> €</w:t>
      </w:r>
    </w:p>
    <w:p w14:paraId="6607FBEC" w14:textId="77777777" w:rsidR="00C26715" w:rsidRPr="00377DED" w:rsidRDefault="00C26715" w:rsidP="00C26715">
      <w:pPr>
        <w:tabs>
          <w:tab w:val="left" w:pos="0"/>
        </w:tabs>
        <w:spacing w:before="120" w:after="0" w:line="300" w:lineRule="exact"/>
        <w:ind w:right="-1"/>
        <w:jc w:val="both"/>
        <w:rPr>
          <w:rFonts w:asciiTheme="minorHAnsi" w:eastAsia="Times New Roman" w:hAnsiTheme="minorHAnsi" w:cstheme="minorHAnsi"/>
          <w:sz w:val="20"/>
          <w:szCs w:val="20"/>
          <w:lang w:eastAsia="es-ES"/>
        </w:rPr>
      </w:pPr>
    </w:p>
    <w:p w14:paraId="6D51F9CF" w14:textId="77777777" w:rsidR="00C26715" w:rsidRPr="00377DED" w:rsidRDefault="00C26715" w:rsidP="00C26715">
      <w:pPr>
        <w:spacing w:after="0" w:line="300" w:lineRule="exact"/>
        <w:contextualSpacing/>
        <w:jc w:val="both"/>
        <w:rPr>
          <w:rFonts w:eastAsia="Times New Roman"/>
          <w:sz w:val="20"/>
          <w:szCs w:val="20"/>
          <w:lang w:val="es-ES_tradnl" w:eastAsia="es-ES"/>
        </w:rPr>
      </w:pPr>
      <w:r w:rsidRPr="00377DED">
        <w:rPr>
          <w:rFonts w:eastAsia="Times New Roman"/>
          <w:b/>
          <w:sz w:val="20"/>
          <w:szCs w:val="20"/>
          <w:u w:val="single"/>
          <w:lang w:eastAsia="es-ES"/>
        </w:rPr>
        <w:t>Modificaciones previstas</w:t>
      </w:r>
      <w:r w:rsidRPr="00377DED">
        <w:rPr>
          <w:rFonts w:eastAsia="Times New Roman"/>
          <w:b/>
          <w:sz w:val="20"/>
          <w:szCs w:val="20"/>
          <w:lang w:eastAsia="es-ES"/>
        </w:rPr>
        <w:t xml:space="preserve">:   </w:t>
      </w:r>
      <w:r w:rsidRPr="00377DED">
        <w:rPr>
          <w:rFonts w:eastAsia="Times New Roman"/>
          <w:b/>
          <w:sz w:val="20"/>
          <w:szCs w:val="20"/>
          <w:lang w:val="es-ES_tradnl" w:eastAsia="es-ES"/>
        </w:rPr>
        <w:t xml:space="preserve"> </w:t>
      </w:r>
      <w:sdt>
        <w:sdtPr>
          <w:rPr>
            <w:rFonts w:eastAsia="Times New Roman"/>
            <w:b/>
            <w:sz w:val="20"/>
            <w:szCs w:val="20"/>
            <w:lang w:eastAsia="es-ES"/>
          </w:rPr>
          <w:id w:val="-1685127751"/>
          <w14:checkbox>
            <w14:checked w14:val="0"/>
            <w14:checkedState w14:val="2612" w14:font="MS Gothic"/>
            <w14:uncheckedState w14:val="2610" w14:font="MS Gothic"/>
          </w14:checkbox>
        </w:sdtPr>
        <w:sdtContent>
          <w:r w:rsidRPr="00377DED">
            <w:rPr>
              <w:rFonts w:ascii="Segoe UI Symbol" w:eastAsia="Times New Roman" w:hAnsi="Segoe UI Symbol" w:cs="Segoe UI Symbol"/>
              <w:b/>
              <w:sz w:val="20"/>
              <w:szCs w:val="20"/>
              <w:lang w:eastAsia="es-ES"/>
            </w:rPr>
            <w:t>☐</w:t>
          </w:r>
        </w:sdtContent>
      </w:sdt>
      <w:r w:rsidRPr="00377DED">
        <w:rPr>
          <w:rFonts w:eastAsia="Times New Roman"/>
          <w:sz w:val="20"/>
          <w:szCs w:val="20"/>
          <w:lang w:eastAsia="es-ES"/>
        </w:rPr>
        <w:t xml:space="preserve">  </w:t>
      </w:r>
      <w:r w:rsidRPr="00377DED">
        <w:rPr>
          <w:rFonts w:eastAsia="Times New Roman"/>
          <w:sz w:val="20"/>
          <w:szCs w:val="20"/>
          <w:lang w:val="es-ES_tradnl" w:eastAsia="es-ES"/>
        </w:rPr>
        <w:t xml:space="preserve">No  </w:t>
      </w:r>
    </w:p>
    <w:p w14:paraId="7CE96305" w14:textId="77777777" w:rsidR="00C26715" w:rsidRPr="00377DED" w:rsidRDefault="00C26715" w:rsidP="00C26715">
      <w:pPr>
        <w:spacing w:after="0" w:line="300" w:lineRule="exact"/>
        <w:ind w:left="2127"/>
        <w:contextualSpacing/>
        <w:jc w:val="both"/>
        <w:rPr>
          <w:rFonts w:asciiTheme="minorHAnsi" w:eastAsia="Times New Roman" w:hAnsiTheme="minorHAnsi" w:cstheme="minorHAnsi"/>
          <w:bCs/>
          <w:sz w:val="20"/>
          <w:szCs w:val="20"/>
          <w:lang w:eastAsia="es-ES"/>
        </w:rPr>
      </w:pPr>
      <w:r w:rsidRPr="00377DED">
        <w:rPr>
          <w:rFonts w:eastAsia="Times New Roman"/>
          <w:sz w:val="20"/>
          <w:szCs w:val="20"/>
          <w:lang w:val="es-ES_tradnl" w:eastAsia="es-ES"/>
        </w:rPr>
        <w:t xml:space="preserve">    </w:t>
      </w:r>
      <w:sdt>
        <w:sdtPr>
          <w:rPr>
            <w:rFonts w:eastAsia="Times New Roman"/>
            <w:b/>
            <w:sz w:val="20"/>
            <w:szCs w:val="20"/>
            <w:lang w:val="es-ES_tradnl" w:eastAsia="es-ES"/>
          </w:rPr>
          <w:id w:val="475501030"/>
          <w14:checkbox>
            <w14:checked w14:val="1"/>
            <w14:checkedState w14:val="2612" w14:font="MS Gothic"/>
            <w14:uncheckedState w14:val="2610" w14:font="MS Gothic"/>
          </w14:checkbox>
        </w:sdtPr>
        <w:sdtContent>
          <w:r w:rsidRPr="00377DED">
            <w:rPr>
              <w:rFonts w:ascii="Segoe UI Symbol" w:eastAsia="Times New Roman" w:hAnsi="Segoe UI Symbol" w:cs="Segoe UI Symbol"/>
              <w:b/>
              <w:sz w:val="20"/>
              <w:szCs w:val="20"/>
              <w:lang w:val="es-ES_tradnl" w:eastAsia="es-ES"/>
            </w:rPr>
            <w:t>☒</w:t>
          </w:r>
        </w:sdtContent>
      </w:sdt>
      <w:r w:rsidRPr="00377DED">
        <w:rPr>
          <w:rFonts w:eastAsia="Times New Roman"/>
          <w:b/>
          <w:sz w:val="20"/>
          <w:szCs w:val="20"/>
          <w:lang w:val="es-ES_tradnl" w:eastAsia="es-ES"/>
        </w:rPr>
        <w:t xml:space="preserve">  </w:t>
      </w:r>
      <w:r w:rsidRPr="00377DED">
        <w:rPr>
          <w:rFonts w:eastAsia="Times New Roman"/>
          <w:sz w:val="20"/>
          <w:szCs w:val="20"/>
          <w:lang w:eastAsia="es-ES"/>
        </w:rPr>
        <w:t xml:space="preserve">Si        20    </w:t>
      </w:r>
      <w:r w:rsidRPr="00377DED">
        <w:rPr>
          <w:rFonts w:asciiTheme="minorHAnsi" w:eastAsia="Times New Roman" w:hAnsiTheme="minorHAnsi" w:cstheme="minorHAnsi"/>
          <w:bCs/>
          <w:sz w:val="20"/>
          <w:szCs w:val="20"/>
          <w:lang w:eastAsia="es-ES"/>
        </w:rPr>
        <w:t>% máximo:</w:t>
      </w:r>
      <w:r w:rsidRPr="00377DED">
        <w:rPr>
          <w:rFonts w:ascii="Arial" w:eastAsia="Times New Roman" w:hAnsi="Arial" w:cs="Times New Roman"/>
          <w:sz w:val="20"/>
          <w:szCs w:val="20"/>
          <w:lang w:eastAsia="es-ES"/>
        </w:rPr>
        <w:t xml:space="preserve"> </w:t>
      </w:r>
    </w:p>
    <w:p w14:paraId="2088BB84" w14:textId="77777777" w:rsidR="00C26715" w:rsidRPr="00377DED" w:rsidRDefault="00C26715" w:rsidP="00C26715">
      <w:pPr>
        <w:tabs>
          <w:tab w:val="left" w:pos="0"/>
        </w:tabs>
        <w:spacing w:before="120" w:after="0" w:line="300" w:lineRule="exact"/>
        <w:ind w:right="-1"/>
        <w:jc w:val="both"/>
        <w:rPr>
          <w:rFonts w:asciiTheme="minorHAnsi" w:eastAsia="Times New Roman" w:hAnsiTheme="minorHAnsi" w:cstheme="minorHAnsi"/>
          <w:b/>
          <w:bCs/>
          <w:sz w:val="20"/>
          <w:szCs w:val="20"/>
          <w:lang w:eastAsia="es-ES"/>
        </w:rPr>
      </w:pPr>
    </w:p>
    <w:p w14:paraId="388E84CE" w14:textId="77777777" w:rsidR="00C26715" w:rsidRPr="00377DED" w:rsidRDefault="00C26715" w:rsidP="00C26715">
      <w:pPr>
        <w:tabs>
          <w:tab w:val="left" w:pos="0"/>
        </w:tabs>
        <w:spacing w:after="0" w:line="360" w:lineRule="auto"/>
        <w:ind w:right="-1"/>
        <w:jc w:val="both"/>
        <w:rPr>
          <w:rFonts w:eastAsia="Times New Roman" w:cs="Times New Roman"/>
          <w:sz w:val="20"/>
          <w:szCs w:val="20"/>
          <w:lang w:eastAsia="es-ES"/>
        </w:rPr>
      </w:pPr>
    </w:p>
    <w:p w14:paraId="4E89A21C" w14:textId="37789542" w:rsidR="00C26715" w:rsidRPr="00377DED" w:rsidRDefault="00C26715" w:rsidP="00C26715">
      <w:pPr>
        <w:autoSpaceDE w:val="0"/>
        <w:autoSpaceDN w:val="0"/>
        <w:adjustRightInd w:val="0"/>
        <w:spacing w:after="0" w:line="300" w:lineRule="exact"/>
        <w:jc w:val="both"/>
        <w:rPr>
          <w:rFonts w:eastAsia="Times New Roman" w:cs="Arial"/>
          <w:bCs/>
          <w:sz w:val="20"/>
          <w:szCs w:val="20"/>
          <w:lang w:eastAsia="es-ES"/>
        </w:rPr>
      </w:pPr>
      <w:r w:rsidRPr="00377DED">
        <w:rPr>
          <w:rFonts w:eastAsia="Times New Roman" w:cs="Arial"/>
          <w:bCs/>
          <w:sz w:val="20"/>
          <w:szCs w:val="20"/>
          <w:lang w:eastAsia="es-ES"/>
        </w:rPr>
        <w:t xml:space="preserve">De conformidad con lo dispuesto en el artículo 114 de la Ley 39/2015, de 1 de octubre, del Procedimiento Administrativo Común de las Administraciones Públicas, la presente resolución no pone fin a la vía administrativa por lo que la misma es susceptible de ser recurrida en alzada ante el </w:t>
      </w:r>
      <w:r w:rsidR="003552DC">
        <w:rPr>
          <w:rFonts w:eastAsia="Times New Roman" w:cs="Arial"/>
          <w:bCs/>
          <w:sz w:val="20"/>
          <w:szCs w:val="20"/>
          <w:lang w:eastAsia="es-ES"/>
        </w:rPr>
        <w:t>…………………</w:t>
      </w:r>
      <w:r w:rsidRPr="00377DED">
        <w:rPr>
          <w:rFonts w:eastAsia="Times New Roman" w:cs="Arial"/>
          <w:bCs/>
          <w:sz w:val="20"/>
          <w:szCs w:val="20"/>
          <w:lang w:eastAsia="es-ES"/>
        </w:rPr>
        <w:t xml:space="preserve">en los términos </w:t>
      </w:r>
      <w:r w:rsidRPr="00377DED">
        <w:rPr>
          <w:rFonts w:eastAsia="Times New Roman" w:cs="Arial"/>
          <w:bCs/>
          <w:sz w:val="20"/>
          <w:szCs w:val="20"/>
          <w:lang w:eastAsia="es-ES"/>
        </w:rPr>
        <w:lastRenderedPageBreak/>
        <w:t>señalados en los artículos 112 a 122 del citado texto legal, en el plazo de un mes, contado a partir del día siguiente al de su notificación.</w:t>
      </w:r>
    </w:p>
    <w:p w14:paraId="111CECC2" w14:textId="77777777" w:rsidR="00C26715" w:rsidRPr="00E74FB8" w:rsidRDefault="00C26715" w:rsidP="00C26715">
      <w:pPr>
        <w:spacing w:before="120" w:after="120" w:line="300" w:lineRule="exact"/>
        <w:jc w:val="both"/>
        <w:rPr>
          <w:rFonts w:eastAsia="Times New Roman" w:cs="Arial"/>
          <w:b/>
          <w:bCs/>
          <w:sz w:val="20"/>
          <w:szCs w:val="20"/>
          <w:lang w:eastAsia="es-ES"/>
        </w:rPr>
      </w:pPr>
      <w:r w:rsidRPr="00E74FB8">
        <w:rPr>
          <w:rFonts w:eastAsia="Times New Roman" w:cs="Arial"/>
          <w:bCs/>
          <w:sz w:val="20"/>
          <w:szCs w:val="20"/>
          <w:lang w:eastAsia="es-ES"/>
        </w:rPr>
        <w:t xml:space="preserve">Notifíquese la presente resolución al adjudicatario y a los restantes interesados. </w:t>
      </w:r>
      <w:r w:rsidRPr="00E74FB8">
        <w:rPr>
          <w:rFonts w:eastAsia="Times New Roman" w:cs="Arial"/>
          <w:b/>
          <w:bCs/>
          <w:sz w:val="20"/>
          <w:szCs w:val="20"/>
          <w:lang w:eastAsia="es-ES"/>
        </w:rPr>
        <w:t xml:space="preserve"> </w:t>
      </w:r>
    </w:p>
    <w:p w14:paraId="1DB38720" w14:textId="162BA416" w:rsidR="00C26715" w:rsidRDefault="00C26715" w:rsidP="00C26715">
      <w:pPr>
        <w:spacing w:after="160" w:line="259" w:lineRule="auto"/>
        <w:rPr>
          <w:rFonts w:eastAsia="Times New Roman" w:cs="Arial"/>
          <w:bCs/>
          <w:sz w:val="20"/>
          <w:szCs w:val="20"/>
          <w:lang w:eastAsia="es-ES"/>
        </w:rPr>
      </w:pPr>
    </w:p>
    <w:p w14:paraId="0B539664" w14:textId="77777777" w:rsidR="00C26715" w:rsidRPr="00E74FB8" w:rsidRDefault="00C26715" w:rsidP="00C26715">
      <w:pPr>
        <w:spacing w:after="0" w:line="240" w:lineRule="auto"/>
        <w:jc w:val="center"/>
        <w:rPr>
          <w:rFonts w:eastAsia="Times New Roman" w:cs="Times New Roman"/>
          <w:b/>
          <w:sz w:val="20"/>
          <w:szCs w:val="20"/>
          <w:lang w:eastAsia="es-ES"/>
        </w:rPr>
      </w:pPr>
      <w:r w:rsidRPr="00E74FB8">
        <w:rPr>
          <w:rFonts w:eastAsia="Times New Roman" w:cs="Times New Roman"/>
          <w:b/>
          <w:sz w:val="20"/>
          <w:szCs w:val="20"/>
          <w:lang w:eastAsia="es-ES"/>
        </w:rPr>
        <w:t>ANEXO I</w:t>
      </w:r>
    </w:p>
    <w:p w14:paraId="20BD43E9" w14:textId="77777777" w:rsidR="00C26715" w:rsidRPr="00E74FB8" w:rsidRDefault="00C26715" w:rsidP="00C26715">
      <w:pPr>
        <w:spacing w:after="0" w:line="240" w:lineRule="auto"/>
        <w:jc w:val="both"/>
        <w:rPr>
          <w:rFonts w:eastAsia="Times New Roman" w:cs="Times New Roman"/>
          <w:b/>
          <w:sz w:val="20"/>
          <w:szCs w:val="20"/>
          <w:lang w:eastAsia="es-ES"/>
        </w:rPr>
      </w:pPr>
    </w:p>
    <w:p w14:paraId="17E3035C" w14:textId="77777777" w:rsidR="00C26715" w:rsidRPr="00E74FB8" w:rsidRDefault="00C26715" w:rsidP="00C26715">
      <w:pPr>
        <w:spacing w:after="0" w:line="240" w:lineRule="auto"/>
        <w:jc w:val="center"/>
        <w:rPr>
          <w:rFonts w:eastAsia="Times New Roman" w:cs="Times New Roman"/>
          <w:b/>
          <w:sz w:val="20"/>
          <w:szCs w:val="20"/>
          <w:lang w:eastAsia="es-ES"/>
        </w:rPr>
      </w:pPr>
      <w:r w:rsidRPr="00E74FB8">
        <w:rPr>
          <w:rFonts w:eastAsia="Times New Roman" w:cs="Times New Roman"/>
          <w:b/>
          <w:sz w:val="20"/>
          <w:szCs w:val="20"/>
          <w:lang w:eastAsia="es-ES"/>
        </w:rPr>
        <w:t>RELACIÓN DE VEHÍCULOS INICIALMENTE ADSCRITOS AL CONTRATO BASADO DE REFERENCIA</w:t>
      </w:r>
    </w:p>
    <w:p w14:paraId="7B049F5C" w14:textId="77777777" w:rsidR="00C26715" w:rsidRPr="00E74FB8" w:rsidRDefault="00C26715" w:rsidP="00C26715">
      <w:pPr>
        <w:spacing w:after="0" w:line="240" w:lineRule="auto"/>
        <w:jc w:val="both"/>
        <w:rPr>
          <w:rFonts w:eastAsia="Times New Roman" w:cs="Times New Roman"/>
          <w:b/>
          <w:sz w:val="20"/>
          <w:szCs w:val="20"/>
          <w:lang w:eastAsia="es-ES"/>
        </w:rPr>
      </w:pPr>
    </w:p>
    <w:tbl>
      <w:tblPr>
        <w:tblW w:w="4753" w:type="pct"/>
        <w:tblCellMar>
          <w:left w:w="70" w:type="dxa"/>
          <w:right w:w="70" w:type="dxa"/>
        </w:tblCellMar>
        <w:tblLook w:val="04A0" w:firstRow="1" w:lastRow="0" w:firstColumn="1" w:lastColumn="0" w:noHBand="0" w:noVBand="1"/>
      </w:tblPr>
      <w:tblGrid>
        <w:gridCol w:w="3605"/>
        <w:gridCol w:w="4873"/>
      </w:tblGrid>
      <w:tr w:rsidR="00C26715" w:rsidRPr="00E74FB8" w14:paraId="78009E0F" w14:textId="77777777" w:rsidTr="003F5483">
        <w:trPr>
          <w:trHeight w:val="912"/>
          <w:tblHeader/>
        </w:trPr>
        <w:tc>
          <w:tcPr>
            <w:tcW w:w="21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627C70" w14:textId="77777777" w:rsidR="00C26715" w:rsidRPr="00E74FB8" w:rsidRDefault="00C26715" w:rsidP="003F5483">
            <w:pPr>
              <w:spacing w:after="0" w:line="240" w:lineRule="auto"/>
              <w:jc w:val="center"/>
              <w:rPr>
                <w:rFonts w:eastAsia="Times New Roman" w:cs="Times New Roman"/>
                <w:b/>
                <w:bCs/>
                <w:sz w:val="20"/>
                <w:szCs w:val="20"/>
                <w:lang w:eastAsia="es-ES"/>
              </w:rPr>
            </w:pPr>
            <w:r w:rsidRPr="00E74FB8">
              <w:rPr>
                <w:rFonts w:eastAsia="Times New Roman" w:cs="Times New Roman"/>
                <w:b/>
                <w:bCs/>
                <w:sz w:val="20"/>
                <w:szCs w:val="20"/>
                <w:lang w:eastAsia="es-ES"/>
              </w:rPr>
              <w:t>MATRÍCULA</w:t>
            </w:r>
          </w:p>
        </w:tc>
        <w:tc>
          <w:tcPr>
            <w:tcW w:w="2874" w:type="pct"/>
            <w:tcBorders>
              <w:top w:val="single" w:sz="4" w:space="0" w:color="auto"/>
              <w:left w:val="nil"/>
              <w:bottom w:val="single" w:sz="4" w:space="0" w:color="auto"/>
              <w:right w:val="single" w:sz="4" w:space="0" w:color="auto"/>
            </w:tcBorders>
            <w:shd w:val="clear" w:color="auto" w:fill="auto"/>
            <w:noWrap/>
            <w:vAlign w:val="center"/>
            <w:hideMark/>
          </w:tcPr>
          <w:p w14:paraId="0C4CC3CF" w14:textId="77777777" w:rsidR="00C26715" w:rsidRPr="00E74FB8" w:rsidRDefault="00C26715" w:rsidP="003F5483">
            <w:pPr>
              <w:spacing w:after="0" w:line="240" w:lineRule="auto"/>
              <w:jc w:val="center"/>
              <w:rPr>
                <w:rFonts w:eastAsia="Times New Roman" w:cs="Times New Roman"/>
                <w:b/>
                <w:bCs/>
                <w:sz w:val="20"/>
                <w:szCs w:val="20"/>
                <w:lang w:eastAsia="es-ES"/>
              </w:rPr>
            </w:pPr>
            <w:r w:rsidRPr="00E74FB8">
              <w:rPr>
                <w:rFonts w:eastAsia="Times New Roman" w:cs="Times New Roman"/>
                <w:b/>
                <w:bCs/>
                <w:sz w:val="20"/>
                <w:szCs w:val="20"/>
                <w:lang w:eastAsia="es-ES"/>
              </w:rPr>
              <w:t>MARCA</w:t>
            </w:r>
          </w:p>
        </w:tc>
      </w:tr>
      <w:tr w:rsidR="00C26715" w:rsidRPr="00FA082C" w14:paraId="1F4818A7" w14:textId="77777777" w:rsidTr="003F5483">
        <w:trPr>
          <w:trHeight w:val="288"/>
        </w:trPr>
        <w:tc>
          <w:tcPr>
            <w:tcW w:w="2126" w:type="pct"/>
            <w:tcBorders>
              <w:top w:val="nil"/>
              <w:left w:val="single" w:sz="4" w:space="0" w:color="auto"/>
              <w:bottom w:val="single" w:sz="4" w:space="0" w:color="auto"/>
              <w:right w:val="single" w:sz="4" w:space="0" w:color="auto"/>
            </w:tcBorders>
            <w:shd w:val="clear" w:color="auto" w:fill="auto"/>
            <w:noWrap/>
            <w:vAlign w:val="bottom"/>
          </w:tcPr>
          <w:p w14:paraId="4ABC98B0" w14:textId="4EE63452" w:rsidR="00C26715" w:rsidRPr="00FA082C" w:rsidRDefault="00C26715" w:rsidP="003F5483">
            <w:pPr>
              <w:spacing w:after="0" w:line="240" w:lineRule="auto"/>
              <w:jc w:val="center"/>
              <w:rPr>
                <w:rFonts w:asciiTheme="minorHAnsi" w:eastAsia="Times New Roman" w:hAnsiTheme="minorHAnsi" w:cstheme="minorHAnsi"/>
                <w:sz w:val="20"/>
                <w:szCs w:val="20"/>
                <w:lang w:eastAsia="es-ES"/>
              </w:rPr>
            </w:pPr>
          </w:p>
        </w:tc>
        <w:tc>
          <w:tcPr>
            <w:tcW w:w="2874" w:type="pct"/>
            <w:tcBorders>
              <w:top w:val="nil"/>
              <w:left w:val="nil"/>
              <w:bottom w:val="single" w:sz="4" w:space="0" w:color="auto"/>
              <w:right w:val="single" w:sz="4" w:space="0" w:color="auto"/>
            </w:tcBorders>
            <w:shd w:val="clear" w:color="auto" w:fill="auto"/>
            <w:noWrap/>
            <w:vAlign w:val="bottom"/>
          </w:tcPr>
          <w:p w14:paraId="403A7FDD" w14:textId="2342A5FA" w:rsidR="00C26715" w:rsidRPr="00FA082C" w:rsidRDefault="00C26715" w:rsidP="003F5483">
            <w:pPr>
              <w:spacing w:after="0" w:line="240" w:lineRule="auto"/>
              <w:jc w:val="center"/>
              <w:rPr>
                <w:rFonts w:asciiTheme="minorHAnsi" w:eastAsia="Times New Roman" w:hAnsiTheme="minorHAnsi" w:cstheme="minorHAnsi"/>
                <w:sz w:val="20"/>
                <w:szCs w:val="20"/>
                <w:lang w:eastAsia="es-ES"/>
              </w:rPr>
            </w:pPr>
          </w:p>
        </w:tc>
      </w:tr>
      <w:tr w:rsidR="00C26715" w:rsidRPr="00FA082C" w14:paraId="36506C89" w14:textId="77777777" w:rsidTr="003F5483">
        <w:trPr>
          <w:trHeight w:val="288"/>
        </w:trPr>
        <w:tc>
          <w:tcPr>
            <w:tcW w:w="2126" w:type="pct"/>
            <w:tcBorders>
              <w:top w:val="nil"/>
              <w:left w:val="single" w:sz="4" w:space="0" w:color="auto"/>
              <w:bottom w:val="single" w:sz="4" w:space="0" w:color="auto"/>
              <w:right w:val="single" w:sz="4" w:space="0" w:color="auto"/>
            </w:tcBorders>
            <w:shd w:val="clear" w:color="auto" w:fill="auto"/>
            <w:noWrap/>
            <w:vAlign w:val="bottom"/>
          </w:tcPr>
          <w:p w14:paraId="2BE69091" w14:textId="64393F06" w:rsidR="00C26715" w:rsidRPr="00FA082C" w:rsidRDefault="00C26715" w:rsidP="003F5483">
            <w:pPr>
              <w:autoSpaceDE w:val="0"/>
              <w:autoSpaceDN w:val="0"/>
              <w:adjustRightInd w:val="0"/>
              <w:spacing w:after="0" w:line="240" w:lineRule="auto"/>
              <w:jc w:val="center"/>
              <w:rPr>
                <w:rFonts w:asciiTheme="minorHAnsi" w:eastAsia="Times New Roman" w:hAnsiTheme="minorHAnsi" w:cstheme="minorHAnsi"/>
                <w:sz w:val="20"/>
                <w:szCs w:val="20"/>
                <w:lang w:eastAsia="es-ES"/>
              </w:rPr>
            </w:pPr>
          </w:p>
        </w:tc>
        <w:tc>
          <w:tcPr>
            <w:tcW w:w="2874" w:type="pct"/>
            <w:tcBorders>
              <w:top w:val="nil"/>
              <w:left w:val="nil"/>
              <w:bottom w:val="single" w:sz="4" w:space="0" w:color="auto"/>
              <w:right w:val="single" w:sz="4" w:space="0" w:color="auto"/>
            </w:tcBorders>
            <w:shd w:val="clear" w:color="auto" w:fill="auto"/>
            <w:noWrap/>
            <w:vAlign w:val="bottom"/>
          </w:tcPr>
          <w:p w14:paraId="4744D29B" w14:textId="70721915" w:rsidR="00C26715" w:rsidRPr="00FA082C" w:rsidRDefault="00C26715" w:rsidP="003F5483">
            <w:pPr>
              <w:spacing w:after="0" w:line="240" w:lineRule="auto"/>
              <w:jc w:val="center"/>
              <w:rPr>
                <w:rFonts w:asciiTheme="minorHAnsi" w:eastAsia="Times New Roman" w:hAnsiTheme="minorHAnsi" w:cstheme="minorHAnsi"/>
                <w:sz w:val="20"/>
                <w:szCs w:val="20"/>
                <w:lang w:eastAsia="es-ES"/>
              </w:rPr>
            </w:pPr>
          </w:p>
        </w:tc>
      </w:tr>
      <w:tr w:rsidR="00C26715" w:rsidRPr="00FA082C" w14:paraId="09DAE947" w14:textId="77777777" w:rsidTr="003F5483">
        <w:trPr>
          <w:trHeight w:val="288"/>
        </w:trPr>
        <w:tc>
          <w:tcPr>
            <w:tcW w:w="2126" w:type="pct"/>
            <w:tcBorders>
              <w:top w:val="nil"/>
              <w:left w:val="single" w:sz="4" w:space="0" w:color="auto"/>
              <w:bottom w:val="single" w:sz="4" w:space="0" w:color="auto"/>
              <w:right w:val="single" w:sz="4" w:space="0" w:color="auto"/>
            </w:tcBorders>
            <w:shd w:val="clear" w:color="auto" w:fill="auto"/>
            <w:noWrap/>
            <w:vAlign w:val="bottom"/>
          </w:tcPr>
          <w:p w14:paraId="466090A5" w14:textId="748808DB" w:rsidR="00C26715" w:rsidRPr="00FA082C" w:rsidRDefault="00C26715" w:rsidP="003F5483">
            <w:pPr>
              <w:spacing w:after="0" w:line="240" w:lineRule="auto"/>
              <w:jc w:val="center"/>
              <w:rPr>
                <w:rFonts w:asciiTheme="minorHAnsi" w:eastAsia="Times New Roman" w:hAnsiTheme="minorHAnsi" w:cstheme="minorHAnsi"/>
                <w:sz w:val="20"/>
                <w:szCs w:val="20"/>
                <w:lang w:eastAsia="es-ES"/>
              </w:rPr>
            </w:pPr>
          </w:p>
        </w:tc>
        <w:tc>
          <w:tcPr>
            <w:tcW w:w="2874" w:type="pct"/>
            <w:tcBorders>
              <w:top w:val="nil"/>
              <w:left w:val="nil"/>
              <w:bottom w:val="single" w:sz="4" w:space="0" w:color="auto"/>
              <w:right w:val="single" w:sz="4" w:space="0" w:color="auto"/>
            </w:tcBorders>
            <w:shd w:val="clear" w:color="auto" w:fill="auto"/>
            <w:noWrap/>
            <w:vAlign w:val="bottom"/>
          </w:tcPr>
          <w:p w14:paraId="0199F1B9" w14:textId="0333C7E3" w:rsidR="00C26715" w:rsidRPr="00FA082C" w:rsidRDefault="00C26715" w:rsidP="003F5483">
            <w:pPr>
              <w:spacing w:after="0" w:line="240" w:lineRule="auto"/>
              <w:jc w:val="center"/>
              <w:rPr>
                <w:rFonts w:asciiTheme="minorHAnsi" w:eastAsia="Times New Roman" w:hAnsiTheme="minorHAnsi" w:cstheme="minorHAnsi"/>
                <w:sz w:val="20"/>
                <w:szCs w:val="20"/>
                <w:lang w:eastAsia="es-ES"/>
              </w:rPr>
            </w:pPr>
          </w:p>
        </w:tc>
      </w:tr>
      <w:tr w:rsidR="00C26715" w:rsidRPr="00FA082C" w14:paraId="493273C3" w14:textId="77777777" w:rsidTr="003F5483">
        <w:trPr>
          <w:trHeight w:val="300"/>
        </w:trPr>
        <w:tc>
          <w:tcPr>
            <w:tcW w:w="2126" w:type="pct"/>
            <w:tcBorders>
              <w:top w:val="nil"/>
              <w:left w:val="single" w:sz="4" w:space="0" w:color="auto"/>
              <w:bottom w:val="nil"/>
              <w:right w:val="single" w:sz="4" w:space="0" w:color="auto"/>
            </w:tcBorders>
            <w:shd w:val="clear" w:color="auto" w:fill="auto"/>
            <w:noWrap/>
            <w:vAlign w:val="bottom"/>
          </w:tcPr>
          <w:p w14:paraId="2E33FC92" w14:textId="2D548D77" w:rsidR="00C26715" w:rsidRPr="00FA082C" w:rsidRDefault="00C26715" w:rsidP="003F5483">
            <w:pPr>
              <w:spacing w:after="0" w:line="240" w:lineRule="auto"/>
              <w:jc w:val="center"/>
              <w:rPr>
                <w:rFonts w:asciiTheme="minorHAnsi" w:eastAsia="Times New Roman" w:hAnsiTheme="minorHAnsi" w:cstheme="minorHAnsi"/>
                <w:sz w:val="20"/>
                <w:szCs w:val="20"/>
                <w:lang w:eastAsia="es-ES"/>
              </w:rPr>
            </w:pPr>
          </w:p>
        </w:tc>
        <w:tc>
          <w:tcPr>
            <w:tcW w:w="2874" w:type="pct"/>
            <w:tcBorders>
              <w:top w:val="nil"/>
              <w:left w:val="nil"/>
              <w:bottom w:val="nil"/>
              <w:right w:val="single" w:sz="4" w:space="0" w:color="auto"/>
            </w:tcBorders>
            <w:shd w:val="clear" w:color="auto" w:fill="auto"/>
            <w:noWrap/>
            <w:vAlign w:val="bottom"/>
          </w:tcPr>
          <w:p w14:paraId="1B6D3FBA" w14:textId="21C8BF03" w:rsidR="00C26715" w:rsidRPr="00FA082C" w:rsidRDefault="00C26715" w:rsidP="003F5483">
            <w:pPr>
              <w:spacing w:after="0" w:line="240" w:lineRule="auto"/>
              <w:jc w:val="center"/>
              <w:rPr>
                <w:rFonts w:asciiTheme="minorHAnsi" w:eastAsia="Times New Roman" w:hAnsiTheme="minorHAnsi" w:cstheme="minorHAnsi"/>
                <w:sz w:val="20"/>
                <w:szCs w:val="20"/>
                <w:lang w:eastAsia="es-ES"/>
              </w:rPr>
            </w:pPr>
          </w:p>
        </w:tc>
      </w:tr>
      <w:tr w:rsidR="00C26715" w:rsidRPr="00FA082C" w14:paraId="67ADEBB6" w14:textId="77777777" w:rsidTr="003F5483">
        <w:trPr>
          <w:trHeight w:val="300"/>
        </w:trPr>
        <w:tc>
          <w:tcPr>
            <w:tcW w:w="212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F8FCFFA" w14:textId="35411F09" w:rsidR="00C26715" w:rsidRPr="00FA082C" w:rsidRDefault="00C26715" w:rsidP="003F5483">
            <w:pPr>
              <w:autoSpaceDE w:val="0"/>
              <w:autoSpaceDN w:val="0"/>
              <w:adjustRightInd w:val="0"/>
              <w:spacing w:after="0" w:line="240" w:lineRule="auto"/>
              <w:jc w:val="center"/>
              <w:rPr>
                <w:rFonts w:asciiTheme="minorHAnsi" w:eastAsiaTheme="minorHAnsi" w:hAnsiTheme="minorHAnsi" w:cstheme="minorHAnsi"/>
              </w:rPr>
            </w:pPr>
          </w:p>
        </w:tc>
        <w:tc>
          <w:tcPr>
            <w:tcW w:w="2874" w:type="pct"/>
            <w:tcBorders>
              <w:top w:val="single" w:sz="4" w:space="0" w:color="auto"/>
              <w:left w:val="nil"/>
              <w:bottom w:val="single" w:sz="4" w:space="0" w:color="auto"/>
              <w:right w:val="single" w:sz="4" w:space="0" w:color="auto"/>
            </w:tcBorders>
            <w:shd w:val="clear" w:color="auto" w:fill="auto"/>
            <w:noWrap/>
            <w:vAlign w:val="bottom"/>
          </w:tcPr>
          <w:p w14:paraId="3B2A7A98" w14:textId="1FC3CAA0" w:rsidR="00C26715" w:rsidRPr="00FA082C" w:rsidRDefault="00C26715" w:rsidP="003F5483">
            <w:pPr>
              <w:spacing w:after="0" w:line="240" w:lineRule="auto"/>
              <w:jc w:val="center"/>
              <w:rPr>
                <w:rFonts w:asciiTheme="minorHAnsi" w:eastAsia="Times New Roman" w:hAnsiTheme="minorHAnsi" w:cstheme="minorHAnsi"/>
                <w:sz w:val="20"/>
                <w:szCs w:val="20"/>
                <w:lang w:eastAsia="es-ES"/>
              </w:rPr>
            </w:pPr>
          </w:p>
        </w:tc>
      </w:tr>
      <w:tr w:rsidR="00C26715" w:rsidRPr="00FA082C" w14:paraId="089CFF07" w14:textId="77777777" w:rsidTr="003F5483">
        <w:trPr>
          <w:trHeight w:val="300"/>
        </w:trPr>
        <w:tc>
          <w:tcPr>
            <w:tcW w:w="212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638A4CC" w14:textId="10FDB445" w:rsidR="00C26715" w:rsidRPr="00FA082C" w:rsidRDefault="00C26715" w:rsidP="003F5483">
            <w:pPr>
              <w:autoSpaceDE w:val="0"/>
              <w:autoSpaceDN w:val="0"/>
              <w:adjustRightInd w:val="0"/>
              <w:spacing w:after="0" w:line="240" w:lineRule="auto"/>
              <w:jc w:val="center"/>
              <w:rPr>
                <w:rFonts w:asciiTheme="minorHAnsi" w:eastAsiaTheme="minorHAnsi" w:hAnsiTheme="minorHAnsi" w:cstheme="minorHAnsi"/>
              </w:rPr>
            </w:pPr>
          </w:p>
        </w:tc>
        <w:tc>
          <w:tcPr>
            <w:tcW w:w="2874" w:type="pct"/>
            <w:tcBorders>
              <w:top w:val="single" w:sz="4" w:space="0" w:color="auto"/>
              <w:left w:val="nil"/>
              <w:bottom w:val="single" w:sz="4" w:space="0" w:color="auto"/>
              <w:right w:val="single" w:sz="4" w:space="0" w:color="auto"/>
            </w:tcBorders>
            <w:shd w:val="clear" w:color="auto" w:fill="auto"/>
            <w:noWrap/>
            <w:vAlign w:val="bottom"/>
          </w:tcPr>
          <w:p w14:paraId="1616ED5E" w14:textId="1E507DFA" w:rsidR="00C26715" w:rsidRPr="00FA082C" w:rsidRDefault="00C26715" w:rsidP="003F5483">
            <w:pPr>
              <w:spacing w:after="0" w:line="240" w:lineRule="auto"/>
              <w:jc w:val="center"/>
              <w:rPr>
                <w:rFonts w:asciiTheme="minorHAnsi" w:eastAsia="Times New Roman" w:hAnsiTheme="minorHAnsi" w:cstheme="minorHAnsi"/>
                <w:sz w:val="20"/>
                <w:szCs w:val="20"/>
                <w:lang w:eastAsia="es-ES"/>
              </w:rPr>
            </w:pPr>
          </w:p>
        </w:tc>
      </w:tr>
      <w:tr w:rsidR="00C26715" w:rsidRPr="00FA082C" w14:paraId="3E256593" w14:textId="77777777" w:rsidTr="003F5483">
        <w:trPr>
          <w:trHeight w:val="300"/>
        </w:trPr>
        <w:tc>
          <w:tcPr>
            <w:tcW w:w="212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9F054C9" w14:textId="4D664F70" w:rsidR="00C26715" w:rsidRPr="00FA082C" w:rsidRDefault="00C26715" w:rsidP="003F5483">
            <w:pPr>
              <w:spacing w:after="0" w:line="240" w:lineRule="auto"/>
              <w:jc w:val="center"/>
              <w:rPr>
                <w:rFonts w:asciiTheme="minorHAnsi" w:eastAsiaTheme="minorHAnsi" w:hAnsiTheme="minorHAnsi" w:cstheme="minorHAnsi"/>
              </w:rPr>
            </w:pPr>
          </w:p>
        </w:tc>
        <w:tc>
          <w:tcPr>
            <w:tcW w:w="2874" w:type="pct"/>
            <w:tcBorders>
              <w:top w:val="single" w:sz="4" w:space="0" w:color="auto"/>
              <w:left w:val="nil"/>
              <w:bottom w:val="single" w:sz="4" w:space="0" w:color="auto"/>
              <w:right w:val="single" w:sz="4" w:space="0" w:color="auto"/>
            </w:tcBorders>
            <w:shd w:val="clear" w:color="auto" w:fill="auto"/>
            <w:noWrap/>
            <w:vAlign w:val="bottom"/>
          </w:tcPr>
          <w:p w14:paraId="63F1610F" w14:textId="6FF96360" w:rsidR="00C26715" w:rsidRPr="00FA082C" w:rsidRDefault="00C26715" w:rsidP="003F5483">
            <w:pPr>
              <w:spacing w:after="0" w:line="240" w:lineRule="auto"/>
              <w:jc w:val="center"/>
              <w:rPr>
                <w:rFonts w:asciiTheme="minorHAnsi" w:eastAsia="Times New Roman" w:hAnsiTheme="minorHAnsi" w:cstheme="minorHAnsi"/>
                <w:sz w:val="20"/>
                <w:szCs w:val="20"/>
                <w:lang w:eastAsia="es-ES"/>
              </w:rPr>
            </w:pPr>
          </w:p>
        </w:tc>
      </w:tr>
      <w:tr w:rsidR="00C26715" w:rsidRPr="00FA082C" w14:paraId="701FA468" w14:textId="77777777" w:rsidTr="003F5483">
        <w:trPr>
          <w:trHeight w:val="300"/>
        </w:trPr>
        <w:tc>
          <w:tcPr>
            <w:tcW w:w="212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BB68C2C" w14:textId="19922DFA" w:rsidR="00C26715" w:rsidRPr="00FA082C" w:rsidRDefault="00C26715" w:rsidP="003F5483">
            <w:pPr>
              <w:autoSpaceDE w:val="0"/>
              <w:autoSpaceDN w:val="0"/>
              <w:adjustRightInd w:val="0"/>
              <w:spacing w:after="0" w:line="240" w:lineRule="auto"/>
              <w:jc w:val="center"/>
              <w:rPr>
                <w:rFonts w:asciiTheme="minorHAnsi" w:eastAsiaTheme="minorHAnsi" w:hAnsiTheme="minorHAnsi" w:cstheme="minorHAnsi"/>
              </w:rPr>
            </w:pPr>
          </w:p>
        </w:tc>
        <w:tc>
          <w:tcPr>
            <w:tcW w:w="2874" w:type="pct"/>
            <w:tcBorders>
              <w:top w:val="single" w:sz="4" w:space="0" w:color="auto"/>
              <w:left w:val="nil"/>
              <w:bottom w:val="single" w:sz="4" w:space="0" w:color="auto"/>
              <w:right w:val="single" w:sz="4" w:space="0" w:color="auto"/>
            </w:tcBorders>
            <w:shd w:val="clear" w:color="auto" w:fill="auto"/>
            <w:noWrap/>
            <w:vAlign w:val="bottom"/>
          </w:tcPr>
          <w:p w14:paraId="652C50AB" w14:textId="69025560" w:rsidR="00C26715" w:rsidRPr="00FA082C" w:rsidRDefault="00C26715" w:rsidP="003F5483">
            <w:pPr>
              <w:spacing w:after="0" w:line="240" w:lineRule="auto"/>
              <w:jc w:val="center"/>
              <w:rPr>
                <w:rFonts w:asciiTheme="minorHAnsi" w:eastAsia="Times New Roman" w:hAnsiTheme="minorHAnsi" w:cstheme="minorHAnsi"/>
                <w:sz w:val="20"/>
                <w:szCs w:val="20"/>
                <w:lang w:eastAsia="es-ES"/>
              </w:rPr>
            </w:pPr>
          </w:p>
        </w:tc>
      </w:tr>
      <w:tr w:rsidR="00C26715" w:rsidRPr="00FA082C" w14:paraId="01405A11" w14:textId="77777777" w:rsidTr="003F5483">
        <w:trPr>
          <w:trHeight w:val="300"/>
        </w:trPr>
        <w:tc>
          <w:tcPr>
            <w:tcW w:w="212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10B2224" w14:textId="2D5F9538" w:rsidR="00C26715" w:rsidRPr="00FA082C" w:rsidRDefault="00C26715" w:rsidP="003F5483">
            <w:pPr>
              <w:spacing w:after="0" w:line="240" w:lineRule="auto"/>
              <w:jc w:val="center"/>
              <w:rPr>
                <w:rFonts w:asciiTheme="minorHAnsi" w:eastAsiaTheme="minorHAnsi" w:hAnsiTheme="minorHAnsi" w:cstheme="minorHAnsi"/>
              </w:rPr>
            </w:pPr>
          </w:p>
        </w:tc>
        <w:tc>
          <w:tcPr>
            <w:tcW w:w="2874" w:type="pct"/>
            <w:tcBorders>
              <w:top w:val="single" w:sz="4" w:space="0" w:color="auto"/>
              <w:left w:val="nil"/>
              <w:bottom w:val="single" w:sz="4" w:space="0" w:color="auto"/>
              <w:right w:val="single" w:sz="4" w:space="0" w:color="auto"/>
            </w:tcBorders>
            <w:shd w:val="clear" w:color="auto" w:fill="auto"/>
            <w:noWrap/>
            <w:vAlign w:val="bottom"/>
          </w:tcPr>
          <w:p w14:paraId="5329AF8B" w14:textId="088D3CBB" w:rsidR="00C26715" w:rsidRPr="00FA082C" w:rsidRDefault="00C26715" w:rsidP="003F5483">
            <w:pPr>
              <w:spacing w:after="0" w:line="240" w:lineRule="auto"/>
              <w:jc w:val="center"/>
              <w:rPr>
                <w:rFonts w:asciiTheme="minorHAnsi" w:eastAsiaTheme="minorHAnsi" w:hAnsiTheme="minorHAnsi" w:cstheme="minorHAnsi"/>
              </w:rPr>
            </w:pPr>
          </w:p>
        </w:tc>
      </w:tr>
      <w:tr w:rsidR="00C26715" w:rsidRPr="00E74FB8" w14:paraId="31BB20B2" w14:textId="77777777" w:rsidTr="003F5483">
        <w:trPr>
          <w:trHeight w:val="300"/>
        </w:trPr>
        <w:tc>
          <w:tcPr>
            <w:tcW w:w="212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CCBE73D" w14:textId="75B3183E" w:rsidR="00C26715" w:rsidRPr="00FA082C" w:rsidRDefault="00C26715" w:rsidP="003F5483">
            <w:pPr>
              <w:spacing w:after="0" w:line="240" w:lineRule="auto"/>
              <w:jc w:val="center"/>
              <w:rPr>
                <w:rFonts w:asciiTheme="minorHAnsi" w:eastAsiaTheme="minorHAnsi" w:hAnsiTheme="minorHAnsi" w:cstheme="minorHAnsi"/>
              </w:rPr>
            </w:pPr>
          </w:p>
        </w:tc>
        <w:tc>
          <w:tcPr>
            <w:tcW w:w="2874" w:type="pct"/>
            <w:tcBorders>
              <w:top w:val="single" w:sz="4" w:space="0" w:color="auto"/>
              <w:left w:val="nil"/>
              <w:bottom w:val="single" w:sz="4" w:space="0" w:color="auto"/>
              <w:right w:val="single" w:sz="4" w:space="0" w:color="auto"/>
            </w:tcBorders>
            <w:shd w:val="clear" w:color="auto" w:fill="auto"/>
            <w:noWrap/>
            <w:vAlign w:val="bottom"/>
          </w:tcPr>
          <w:p w14:paraId="5572D751" w14:textId="46EC6387" w:rsidR="00C26715" w:rsidRPr="00FA082C" w:rsidRDefault="00C26715" w:rsidP="003F5483">
            <w:pPr>
              <w:spacing w:after="0" w:line="240" w:lineRule="auto"/>
              <w:jc w:val="center"/>
              <w:rPr>
                <w:rFonts w:asciiTheme="minorHAnsi" w:eastAsiaTheme="minorHAnsi" w:hAnsiTheme="minorHAnsi" w:cstheme="minorHAnsi"/>
              </w:rPr>
            </w:pPr>
          </w:p>
        </w:tc>
      </w:tr>
    </w:tbl>
    <w:p w14:paraId="2DA95603" w14:textId="77777777" w:rsidR="00144DB8" w:rsidRDefault="00144DB8" w:rsidP="00CA7F81">
      <w:pPr>
        <w:spacing w:after="0" w:line="240" w:lineRule="auto"/>
        <w:rPr>
          <w:rFonts w:eastAsia="Times New Roman" w:cs="Arial"/>
          <w:b/>
          <w:sz w:val="20"/>
          <w:szCs w:val="20"/>
          <w:lang w:eastAsia="es-ES"/>
        </w:rPr>
        <w:sectPr w:rsidR="00144DB8" w:rsidSect="0024405F">
          <w:pgSz w:w="11906" w:h="16838" w:code="9"/>
          <w:pgMar w:top="2268" w:right="1418" w:bottom="1701" w:left="1559" w:header="567" w:footer="0" w:gutter="0"/>
          <w:cols w:space="708"/>
          <w:docGrid w:linePitch="360"/>
        </w:sectPr>
      </w:pPr>
    </w:p>
    <w:p w14:paraId="7754E89F" w14:textId="5757B8F5" w:rsidR="007E326C" w:rsidRPr="003B12A4" w:rsidRDefault="007E326C" w:rsidP="007E326C">
      <w:pPr>
        <w:spacing w:after="0" w:line="260" w:lineRule="exact"/>
        <w:ind w:right="142"/>
        <w:jc w:val="both"/>
        <w:rPr>
          <w:rFonts w:eastAsia="Times New Roman"/>
          <w:b/>
          <w:sz w:val="20"/>
          <w:szCs w:val="20"/>
        </w:rPr>
      </w:pPr>
      <w:bookmarkStart w:id="6" w:name="_Hlk187317713"/>
      <w:r w:rsidRPr="00234255">
        <w:rPr>
          <w:rFonts w:eastAsia="Times New Roman"/>
          <w:b/>
          <w:iCs/>
          <w:sz w:val="20"/>
          <w:szCs w:val="20"/>
          <w:lang w:eastAsia="es-ES"/>
        </w:rPr>
        <w:lastRenderedPageBreak/>
        <w:t xml:space="preserve">RESOLUCIÓN DE LA </w:t>
      </w:r>
      <w:r>
        <w:rPr>
          <w:rFonts w:eastAsia="Times New Roman"/>
          <w:b/>
          <w:iCs/>
          <w:sz w:val="20"/>
          <w:szCs w:val="20"/>
          <w:lang w:eastAsia="es-ES"/>
        </w:rPr>
        <w:t>………</w:t>
      </w:r>
      <w:proofErr w:type="gramStart"/>
      <w:r>
        <w:rPr>
          <w:rFonts w:eastAsia="Times New Roman"/>
          <w:b/>
          <w:iCs/>
          <w:sz w:val="20"/>
          <w:szCs w:val="20"/>
          <w:lang w:eastAsia="es-ES"/>
        </w:rPr>
        <w:t>…….</w:t>
      </w:r>
      <w:proofErr w:type="gramEnd"/>
      <w:r w:rsidRPr="00234255">
        <w:rPr>
          <w:rFonts w:eastAsia="Times New Roman"/>
          <w:b/>
          <w:iCs/>
          <w:sz w:val="20"/>
          <w:szCs w:val="20"/>
          <w:lang w:eastAsia="es-ES"/>
        </w:rPr>
        <w:t xml:space="preserve">DE LA CONSEJERÍA DE </w:t>
      </w:r>
      <w:r>
        <w:rPr>
          <w:rFonts w:eastAsia="Times New Roman"/>
          <w:b/>
          <w:iCs/>
          <w:sz w:val="20"/>
          <w:szCs w:val="20"/>
          <w:lang w:eastAsia="es-ES"/>
        </w:rPr>
        <w:t>………………………</w:t>
      </w:r>
      <w:r w:rsidRPr="00234255">
        <w:rPr>
          <w:rFonts w:eastAsia="Times New Roman"/>
          <w:b/>
          <w:iCs/>
          <w:sz w:val="20"/>
          <w:szCs w:val="20"/>
          <w:lang w:eastAsia="es-ES"/>
        </w:rPr>
        <w:t xml:space="preserve"> </w:t>
      </w:r>
      <w:r w:rsidRPr="003B12A4">
        <w:rPr>
          <w:rFonts w:eastAsia="Times New Roman"/>
          <w:b/>
          <w:sz w:val="20"/>
          <w:szCs w:val="20"/>
        </w:rPr>
        <w:t>POR LA QUE SE APRUEBA</w:t>
      </w:r>
      <w:r>
        <w:rPr>
          <w:rFonts w:eastAsia="Times New Roman"/>
          <w:b/>
          <w:sz w:val="20"/>
          <w:szCs w:val="20"/>
        </w:rPr>
        <w:t xml:space="preserve"> EL EXPEDIENTE Y SE ADJUDICA</w:t>
      </w:r>
      <w:r w:rsidRPr="003B12A4">
        <w:rPr>
          <w:rFonts w:eastAsia="Times New Roman"/>
          <w:b/>
          <w:sz w:val="20"/>
          <w:szCs w:val="20"/>
        </w:rPr>
        <w:t xml:space="preserve"> EL CONTRATO</w:t>
      </w:r>
      <w:r>
        <w:rPr>
          <w:rFonts w:eastAsia="Times New Roman"/>
          <w:b/>
          <w:sz w:val="20"/>
          <w:szCs w:val="20"/>
        </w:rPr>
        <w:t xml:space="preserve"> BASADO</w:t>
      </w:r>
      <w:r w:rsidRPr="003B12A4">
        <w:rPr>
          <w:rFonts w:eastAsia="Times New Roman"/>
          <w:b/>
          <w:sz w:val="20"/>
          <w:szCs w:val="20"/>
        </w:rPr>
        <w:t xml:space="preserve"> DE REFERENCIA.</w:t>
      </w:r>
    </w:p>
    <w:p w14:paraId="0F6D1C91" w14:textId="77777777" w:rsidR="007E326C" w:rsidRPr="003B12A4" w:rsidRDefault="007E326C" w:rsidP="007E326C">
      <w:pPr>
        <w:spacing w:after="0" w:line="260" w:lineRule="exact"/>
        <w:ind w:right="142"/>
        <w:jc w:val="both"/>
        <w:rPr>
          <w:rFonts w:eastAsia="Times New Roman"/>
          <w:b/>
          <w:sz w:val="20"/>
          <w:szCs w:val="20"/>
        </w:rPr>
      </w:pPr>
    </w:p>
    <w:p w14:paraId="67EDA371" w14:textId="77777777" w:rsidR="007E326C" w:rsidRPr="00377DED" w:rsidRDefault="007E326C" w:rsidP="007E326C">
      <w:pPr>
        <w:spacing w:after="0" w:line="240" w:lineRule="auto"/>
        <w:jc w:val="both"/>
        <w:rPr>
          <w:rFonts w:asciiTheme="minorHAnsi" w:eastAsia="Times New Roman" w:hAnsiTheme="minorHAnsi" w:cstheme="minorHAnsi"/>
          <w:b/>
          <w:sz w:val="20"/>
          <w:szCs w:val="20"/>
          <w:lang w:eastAsia="es-ES"/>
        </w:rPr>
      </w:pPr>
      <w:r w:rsidRPr="00377DED">
        <w:rPr>
          <w:rFonts w:asciiTheme="minorHAnsi" w:eastAsia="Times New Roman" w:hAnsiTheme="minorHAnsi" w:cstheme="minorHAnsi"/>
          <w:b/>
          <w:sz w:val="20"/>
          <w:szCs w:val="20"/>
          <w:lang w:eastAsia="es-ES"/>
        </w:rPr>
        <w:t>Contrato basado de referencia:</w:t>
      </w:r>
    </w:p>
    <w:p w14:paraId="22A40BCE" w14:textId="03FEC1F1" w:rsidR="007E326C" w:rsidRPr="00377DED" w:rsidRDefault="007E326C" w:rsidP="007E326C">
      <w:pPr>
        <w:numPr>
          <w:ilvl w:val="0"/>
          <w:numId w:val="20"/>
        </w:numPr>
        <w:spacing w:after="0" w:line="240" w:lineRule="auto"/>
        <w:contextualSpacing/>
        <w:jc w:val="both"/>
        <w:rPr>
          <w:rFonts w:asciiTheme="minorHAnsi" w:eastAsiaTheme="minorHAnsi" w:hAnsiTheme="minorHAnsi" w:cstheme="minorHAnsi"/>
          <w:bCs/>
          <w:sz w:val="20"/>
          <w:szCs w:val="20"/>
        </w:rPr>
      </w:pPr>
      <w:r w:rsidRPr="00377DED">
        <w:rPr>
          <w:rFonts w:asciiTheme="minorHAnsi" w:eastAsia="Times New Roman" w:hAnsiTheme="minorHAnsi" w:cstheme="minorHAnsi"/>
          <w:b/>
          <w:sz w:val="20"/>
          <w:szCs w:val="20"/>
          <w:lang w:eastAsia="es-ES"/>
        </w:rPr>
        <w:t xml:space="preserve">EXPTE. </w:t>
      </w:r>
      <w:proofErr w:type="spellStart"/>
      <w:r w:rsidRPr="00377DED">
        <w:rPr>
          <w:rFonts w:asciiTheme="minorHAnsi" w:eastAsia="Times New Roman" w:hAnsiTheme="minorHAnsi" w:cstheme="minorHAnsi"/>
          <w:b/>
          <w:sz w:val="20"/>
          <w:szCs w:val="20"/>
          <w:lang w:eastAsia="es-ES"/>
        </w:rPr>
        <w:t>Nº</w:t>
      </w:r>
      <w:proofErr w:type="spellEnd"/>
      <w:r w:rsidRPr="00377DED">
        <w:rPr>
          <w:rFonts w:asciiTheme="minorHAnsi" w:eastAsiaTheme="minorHAnsi" w:hAnsiTheme="minorHAnsi" w:cstheme="minorHAnsi"/>
          <w:b/>
          <w:bCs/>
          <w:sz w:val="20"/>
          <w:szCs w:val="20"/>
        </w:rPr>
        <w:t xml:space="preserve"> </w:t>
      </w:r>
      <w:proofErr w:type="gramStart"/>
      <w:r w:rsidRPr="00377DED">
        <w:rPr>
          <w:rFonts w:asciiTheme="minorHAnsi" w:eastAsiaTheme="minorHAnsi" w:hAnsiTheme="minorHAnsi" w:cstheme="minorHAnsi"/>
          <w:bCs/>
          <w:sz w:val="20"/>
          <w:szCs w:val="20"/>
          <w:lang w:eastAsia="es-ES"/>
        </w:rPr>
        <w:t>202</w:t>
      </w:r>
      <w:r>
        <w:rPr>
          <w:rFonts w:asciiTheme="minorHAnsi" w:eastAsiaTheme="minorHAnsi" w:hAnsiTheme="minorHAnsi" w:cstheme="minorHAnsi"/>
          <w:bCs/>
          <w:sz w:val="20"/>
          <w:szCs w:val="20"/>
          <w:lang w:eastAsia="es-ES"/>
        </w:rPr>
        <w:t>.</w:t>
      </w:r>
      <w:r w:rsidRPr="00377DED">
        <w:rPr>
          <w:rFonts w:asciiTheme="minorHAnsi" w:eastAsiaTheme="minorHAnsi" w:hAnsiTheme="minorHAnsi" w:cstheme="minorHAnsi"/>
          <w:bCs/>
          <w:sz w:val="20"/>
          <w:szCs w:val="20"/>
          <w:lang w:eastAsia="es-ES"/>
        </w:rPr>
        <w:t>/</w:t>
      </w:r>
      <w:proofErr w:type="gramEnd"/>
      <w:r w:rsidRPr="00377DED">
        <w:rPr>
          <w:rFonts w:asciiTheme="minorHAnsi" w:eastAsiaTheme="minorHAnsi" w:hAnsiTheme="minorHAnsi" w:cstheme="minorHAnsi"/>
          <w:bCs/>
          <w:sz w:val="20"/>
          <w:szCs w:val="20"/>
          <w:lang w:eastAsia="es-ES"/>
        </w:rPr>
        <w:t>00</w:t>
      </w:r>
      <w:r>
        <w:rPr>
          <w:rFonts w:asciiTheme="minorHAnsi" w:eastAsiaTheme="minorHAnsi" w:hAnsiTheme="minorHAnsi" w:cstheme="minorHAnsi"/>
          <w:bCs/>
          <w:sz w:val="20"/>
          <w:szCs w:val="20"/>
          <w:lang w:eastAsia="es-ES"/>
        </w:rPr>
        <w:t>0….</w:t>
      </w:r>
    </w:p>
    <w:p w14:paraId="0A65AAF1" w14:textId="1E34EAD5" w:rsidR="007E326C" w:rsidRPr="00377DED" w:rsidRDefault="007E326C" w:rsidP="007E326C">
      <w:pPr>
        <w:widowControl w:val="0"/>
        <w:numPr>
          <w:ilvl w:val="0"/>
          <w:numId w:val="20"/>
        </w:numPr>
        <w:autoSpaceDE w:val="0"/>
        <w:autoSpaceDN w:val="0"/>
        <w:adjustRightInd w:val="0"/>
        <w:spacing w:after="0" w:line="300" w:lineRule="exact"/>
        <w:ind w:left="714" w:hanging="357"/>
        <w:contextualSpacing/>
        <w:jc w:val="both"/>
        <w:rPr>
          <w:rFonts w:asciiTheme="minorHAnsi" w:eastAsia="Times New Roman" w:hAnsiTheme="minorHAnsi" w:cstheme="minorHAnsi"/>
          <w:b/>
          <w:i/>
          <w:sz w:val="20"/>
          <w:szCs w:val="20"/>
          <w:lang w:eastAsia="es-ES"/>
        </w:rPr>
      </w:pPr>
      <w:r w:rsidRPr="00377DED">
        <w:rPr>
          <w:rFonts w:asciiTheme="minorHAnsi" w:eastAsiaTheme="minorHAnsi" w:hAnsiTheme="minorHAnsi" w:cstheme="minorHAnsi"/>
          <w:b/>
          <w:bCs/>
          <w:sz w:val="20"/>
          <w:szCs w:val="20"/>
        </w:rPr>
        <w:t>OBJETO:</w:t>
      </w:r>
      <w:r w:rsidRPr="00377DED">
        <w:rPr>
          <w:rFonts w:asciiTheme="minorHAnsi" w:eastAsia="Times New Roman" w:hAnsiTheme="minorHAnsi" w:cstheme="minorHAnsi"/>
          <w:b/>
          <w:sz w:val="20"/>
          <w:szCs w:val="20"/>
          <w:lang w:eastAsia="es-ES"/>
        </w:rPr>
        <w:t xml:space="preserve"> </w:t>
      </w:r>
      <w:r w:rsidRPr="00377DED">
        <w:rPr>
          <w:rFonts w:asciiTheme="minorHAnsi" w:eastAsia="Times New Roman" w:hAnsiTheme="minorHAnsi" w:cstheme="minorHAnsi"/>
          <w:sz w:val="20"/>
          <w:szCs w:val="20"/>
          <w:lang w:eastAsia="es-ES"/>
        </w:rPr>
        <w:t xml:space="preserve">Adjudicación a la empresa SOLRED S.A. del contrato basado en el acuerdo marco de referencia para la adquisición de suministro de combustible de automoción para los vehículos adscritos </w:t>
      </w:r>
      <w:r w:rsidR="00F8293A">
        <w:rPr>
          <w:rFonts w:asciiTheme="minorHAnsi" w:eastAsia="Times New Roman" w:hAnsiTheme="minorHAnsi" w:cstheme="minorHAnsi"/>
          <w:i/>
          <w:iCs/>
          <w:color w:val="000000"/>
          <w:sz w:val="20"/>
          <w:szCs w:val="20"/>
          <w:lang w:eastAsia="es-ES"/>
        </w:rPr>
        <w:t>……………………</w:t>
      </w:r>
      <w:r w:rsidRPr="00377DED">
        <w:rPr>
          <w:rFonts w:asciiTheme="minorHAnsi" w:eastAsia="Times New Roman" w:hAnsiTheme="minorHAnsi" w:cstheme="minorHAnsi"/>
          <w:i/>
          <w:iCs/>
          <w:color w:val="000000"/>
          <w:sz w:val="20"/>
          <w:szCs w:val="20"/>
          <w:lang w:eastAsia="es-ES"/>
        </w:rPr>
        <w:t>.</w:t>
      </w:r>
      <w:r w:rsidRPr="00377DED">
        <w:rPr>
          <w:rFonts w:asciiTheme="minorHAnsi" w:eastAsia="Times New Roman" w:hAnsiTheme="minorHAnsi" w:cstheme="minorHAnsi"/>
          <w:i/>
          <w:sz w:val="20"/>
          <w:szCs w:val="20"/>
          <w:lang w:eastAsia="es-ES"/>
        </w:rPr>
        <w:t xml:space="preserve"> </w:t>
      </w:r>
    </w:p>
    <w:p w14:paraId="795B8F80" w14:textId="77777777" w:rsidR="007E326C" w:rsidRPr="00377DED" w:rsidRDefault="007E326C" w:rsidP="007E326C">
      <w:pPr>
        <w:tabs>
          <w:tab w:val="left" w:pos="0"/>
        </w:tabs>
        <w:spacing w:after="0" w:line="360" w:lineRule="auto"/>
        <w:ind w:right="-1"/>
        <w:jc w:val="both"/>
        <w:rPr>
          <w:rFonts w:eastAsia="Times New Roman" w:cs="Times New Roman"/>
          <w:b/>
          <w:sz w:val="20"/>
          <w:szCs w:val="20"/>
          <w:lang w:eastAsia="es-ES"/>
        </w:rPr>
      </w:pPr>
    </w:p>
    <w:p w14:paraId="489D2B4B" w14:textId="77777777" w:rsidR="007E326C" w:rsidRPr="00377DED" w:rsidRDefault="007E326C" w:rsidP="007E326C">
      <w:pPr>
        <w:widowControl w:val="0"/>
        <w:autoSpaceDE w:val="0"/>
        <w:autoSpaceDN w:val="0"/>
        <w:adjustRightInd w:val="0"/>
        <w:spacing w:after="0" w:line="240" w:lineRule="auto"/>
        <w:jc w:val="both"/>
        <w:rPr>
          <w:rFonts w:asciiTheme="minorHAnsi" w:eastAsia="Times New Roman" w:hAnsiTheme="minorHAnsi" w:cstheme="minorHAnsi"/>
          <w:b/>
          <w:sz w:val="20"/>
          <w:szCs w:val="20"/>
          <w:lang w:eastAsia="es-ES"/>
        </w:rPr>
      </w:pPr>
      <w:r w:rsidRPr="00377DED">
        <w:rPr>
          <w:rFonts w:asciiTheme="minorHAnsi" w:eastAsia="Times New Roman" w:hAnsiTheme="minorHAnsi" w:cstheme="minorHAnsi"/>
          <w:b/>
          <w:sz w:val="20"/>
          <w:szCs w:val="20"/>
          <w:lang w:eastAsia="es-ES"/>
        </w:rPr>
        <w:t>Acuerdo Marco:</w:t>
      </w:r>
    </w:p>
    <w:p w14:paraId="5092B795" w14:textId="1B4832AF" w:rsidR="007E326C" w:rsidRPr="00377DED" w:rsidRDefault="007E326C" w:rsidP="007E326C">
      <w:pPr>
        <w:numPr>
          <w:ilvl w:val="0"/>
          <w:numId w:val="20"/>
        </w:numPr>
        <w:spacing w:after="0" w:line="240" w:lineRule="auto"/>
        <w:contextualSpacing/>
        <w:jc w:val="both"/>
        <w:rPr>
          <w:rFonts w:asciiTheme="minorHAnsi" w:eastAsiaTheme="minorHAnsi" w:hAnsiTheme="minorHAnsi" w:cstheme="minorHAnsi"/>
          <w:bCs/>
          <w:sz w:val="20"/>
          <w:szCs w:val="20"/>
        </w:rPr>
      </w:pPr>
      <w:r w:rsidRPr="00377DED">
        <w:rPr>
          <w:rFonts w:asciiTheme="minorHAnsi" w:eastAsia="Times New Roman" w:hAnsiTheme="minorHAnsi" w:cstheme="minorHAnsi"/>
          <w:b/>
          <w:sz w:val="20"/>
          <w:szCs w:val="20"/>
          <w:lang w:eastAsia="es-ES"/>
        </w:rPr>
        <w:t xml:space="preserve">EXPTE. </w:t>
      </w:r>
      <w:proofErr w:type="spellStart"/>
      <w:r w:rsidRPr="00377DED">
        <w:rPr>
          <w:rFonts w:asciiTheme="minorHAnsi" w:eastAsia="Times New Roman" w:hAnsiTheme="minorHAnsi" w:cstheme="minorHAnsi"/>
          <w:b/>
          <w:sz w:val="20"/>
          <w:szCs w:val="20"/>
          <w:lang w:eastAsia="es-ES"/>
        </w:rPr>
        <w:t>Nº</w:t>
      </w:r>
      <w:proofErr w:type="spellEnd"/>
      <w:r w:rsidRPr="00377DED">
        <w:rPr>
          <w:rFonts w:asciiTheme="minorHAnsi" w:eastAsiaTheme="minorHAnsi" w:hAnsiTheme="minorHAnsi" w:cstheme="minorHAnsi"/>
          <w:b/>
          <w:bCs/>
          <w:sz w:val="20"/>
          <w:szCs w:val="20"/>
        </w:rPr>
        <w:t xml:space="preserve"> </w:t>
      </w:r>
      <w:r w:rsidRPr="00377DED">
        <w:rPr>
          <w:rFonts w:asciiTheme="minorHAnsi" w:eastAsiaTheme="minorHAnsi" w:hAnsiTheme="minorHAnsi" w:cstheme="minorHAnsi"/>
          <w:bCs/>
          <w:sz w:val="20"/>
          <w:szCs w:val="20"/>
        </w:rPr>
        <w:t>202</w:t>
      </w:r>
      <w:r w:rsidR="00F8293A">
        <w:rPr>
          <w:rFonts w:asciiTheme="minorHAnsi" w:eastAsiaTheme="minorHAnsi" w:hAnsiTheme="minorHAnsi" w:cstheme="minorHAnsi"/>
          <w:bCs/>
          <w:sz w:val="20"/>
          <w:szCs w:val="20"/>
        </w:rPr>
        <w:t>6</w:t>
      </w:r>
      <w:r w:rsidRPr="00377DED">
        <w:rPr>
          <w:rFonts w:asciiTheme="minorHAnsi" w:eastAsiaTheme="minorHAnsi" w:hAnsiTheme="minorHAnsi" w:cstheme="minorHAnsi"/>
          <w:bCs/>
          <w:sz w:val="20"/>
          <w:szCs w:val="20"/>
        </w:rPr>
        <w:t>/000</w:t>
      </w:r>
      <w:r w:rsidR="00F8293A">
        <w:rPr>
          <w:rFonts w:asciiTheme="minorHAnsi" w:eastAsiaTheme="minorHAnsi" w:hAnsiTheme="minorHAnsi" w:cstheme="minorHAnsi"/>
          <w:bCs/>
          <w:sz w:val="20"/>
          <w:szCs w:val="20"/>
        </w:rPr>
        <w:t>953</w:t>
      </w:r>
    </w:p>
    <w:p w14:paraId="2799B914" w14:textId="77777777" w:rsidR="007E326C" w:rsidRPr="00377DED" w:rsidRDefault="007E326C" w:rsidP="007E326C">
      <w:pPr>
        <w:widowControl w:val="0"/>
        <w:numPr>
          <w:ilvl w:val="0"/>
          <w:numId w:val="20"/>
        </w:numPr>
        <w:autoSpaceDE w:val="0"/>
        <w:autoSpaceDN w:val="0"/>
        <w:adjustRightInd w:val="0"/>
        <w:spacing w:after="0" w:line="300" w:lineRule="exact"/>
        <w:ind w:left="714" w:hanging="357"/>
        <w:contextualSpacing/>
        <w:jc w:val="both"/>
        <w:rPr>
          <w:rFonts w:asciiTheme="minorHAnsi" w:eastAsia="Times New Roman" w:hAnsiTheme="minorHAnsi" w:cstheme="minorHAnsi"/>
          <w:b/>
          <w:sz w:val="20"/>
          <w:szCs w:val="20"/>
          <w:lang w:eastAsia="es-ES"/>
        </w:rPr>
      </w:pPr>
      <w:r w:rsidRPr="00377DED">
        <w:rPr>
          <w:rFonts w:asciiTheme="minorHAnsi" w:eastAsiaTheme="minorHAnsi" w:hAnsiTheme="minorHAnsi" w:cstheme="minorHAnsi"/>
          <w:b/>
          <w:bCs/>
          <w:sz w:val="20"/>
          <w:szCs w:val="20"/>
        </w:rPr>
        <w:t xml:space="preserve">OBJETO: </w:t>
      </w:r>
      <w:r w:rsidRPr="00377DED">
        <w:rPr>
          <w:rFonts w:asciiTheme="minorHAnsi" w:eastAsiaTheme="minorHAnsi" w:hAnsiTheme="minorHAnsi" w:cstheme="minorHAnsi"/>
          <w:bCs/>
          <w:sz w:val="20"/>
          <w:szCs w:val="20"/>
        </w:rPr>
        <w:t>Suministro combustible automoción para los vehículos de la Administración de la Junta de Comunidades de Castilla-La Mancha.</w:t>
      </w:r>
    </w:p>
    <w:p w14:paraId="4F5E07F6" w14:textId="77777777" w:rsidR="007E326C" w:rsidRDefault="007E326C" w:rsidP="007E326C">
      <w:pPr>
        <w:tabs>
          <w:tab w:val="left" w:pos="340"/>
          <w:tab w:val="left" w:pos="709"/>
          <w:tab w:val="left" w:pos="1247"/>
          <w:tab w:val="left" w:pos="1418"/>
          <w:tab w:val="left" w:pos="2127"/>
          <w:tab w:val="left" w:pos="2836"/>
          <w:tab w:val="left" w:pos="3545"/>
          <w:tab w:val="left" w:pos="4254"/>
          <w:tab w:val="left" w:pos="4963"/>
          <w:tab w:val="left" w:pos="5672"/>
          <w:tab w:val="left" w:pos="6381"/>
          <w:tab w:val="left" w:pos="7090"/>
          <w:tab w:val="left" w:pos="7799"/>
        </w:tabs>
        <w:spacing w:after="240" w:line="260" w:lineRule="exact"/>
        <w:ind w:right="142"/>
        <w:jc w:val="center"/>
        <w:rPr>
          <w:rFonts w:eastAsia="Times New Roman" w:cs="Times New Roman"/>
          <w:b/>
          <w:sz w:val="20"/>
          <w:szCs w:val="20"/>
        </w:rPr>
      </w:pPr>
    </w:p>
    <w:p w14:paraId="65643E15" w14:textId="77777777" w:rsidR="007E326C" w:rsidRPr="003B12A4" w:rsidRDefault="007E326C" w:rsidP="007E326C">
      <w:pPr>
        <w:tabs>
          <w:tab w:val="left" w:pos="340"/>
          <w:tab w:val="left" w:pos="709"/>
          <w:tab w:val="left" w:pos="1247"/>
          <w:tab w:val="left" w:pos="1418"/>
          <w:tab w:val="left" w:pos="2127"/>
          <w:tab w:val="left" w:pos="2836"/>
          <w:tab w:val="left" w:pos="3545"/>
          <w:tab w:val="left" w:pos="4254"/>
          <w:tab w:val="left" w:pos="4963"/>
          <w:tab w:val="left" w:pos="5672"/>
          <w:tab w:val="left" w:pos="6381"/>
          <w:tab w:val="left" w:pos="7090"/>
          <w:tab w:val="left" w:pos="7799"/>
        </w:tabs>
        <w:spacing w:after="240" w:line="260" w:lineRule="exact"/>
        <w:ind w:right="142"/>
        <w:jc w:val="center"/>
        <w:rPr>
          <w:rFonts w:eastAsia="Times New Roman" w:cs="Times New Roman"/>
          <w:b/>
          <w:sz w:val="20"/>
          <w:szCs w:val="20"/>
        </w:rPr>
      </w:pPr>
      <w:r w:rsidRPr="003B12A4">
        <w:rPr>
          <w:rFonts w:eastAsia="Times New Roman" w:cs="Times New Roman"/>
          <w:b/>
          <w:sz w:val="20"/>
          <w:szCs w:val="20"/>
        </w:rPr>
        <w:t>ANTECEDENTES DE HECHO</w:t>
      </w:r>
    </w:p>
    <w:p w14:paraId="51AEA40A" w14:textId="2B0D82E7" w:rsidR="007E326C" w:rsidRDefault="007E326C" w:rsidP="007E326C">
      <w:pPr>
        <w:spacing w:after="160" w:line="300" w:lineRule="exact"/>
        <w:jc w:val="both"/>
        <w:rPr>
          <w:rFonts w:asciiTheme="minorHAnsi" w:hAnsiTheme="minorHAnsi" w:cstheme="minorHAnsi"/>
          <w:sz w:val="20"/>
          <w:szCs w:val="20"/>
        </w:rPr>
      </w:pPr>
      <w:r w:rsidRPr="00196314">
        <w:rPr>
          <w:rFonts w:asciiTheme="minorHAnsi" w:hAnsiTheme="minorHAnsi" w:cstheme="minorHAnsi"/>
          <w:b/>
          <w:sz w:val="20"/>
          <w:szCs w:val="20"/>
        </w:rPr>
        <w:t>PRIMERO.</w:t>
      </w:r>
      <w:r w:rsidRPr="00196314">
        <w:rPr>
          <w:rFonts w:asciiTheme="minorHAnsi" w:hAnsiTheme="minorHAnsi" w:cstheme="minorHAnsi"/>
          <w:sz w:val="20"/>
          <w:szCs w:val="20"/>
        </w:rPr>
        <w:t xml:space="preserve"> - Con fecha </w:t>
      </w:r>
      <w:r w:rsidR="00837516" w:rsidRPr="00837516">
        <w:rPr>
          <w:rFonts w:asciiTheme="minorHAnsi" w:hAnsiTheme="minorHAnsi" w:cstheme="minorHAnsi"/>
          <w:sz w:val="20"/>
          <w:szCs w:val="20"/>
        </w:rPr>
        <w:t>4</w:t>
      </w:r>
      <w:r w:rsidRPr="00837516">
        <w:rPr>
          <w:rFonts w:asciiTheme="minorHAnsi" w:hAnsiTheme="minorHAnsi" w:cstheme="minorHAnsi"/>
          <w:sz w:val="20"/>
          <w:szCs w:val="20"/>
        </w:rPr>
        <w:t xml:space="preserve"> de septiembre</w:t>
      </w:r>
      <w:r w:rsidRPr="00196314">
        <w:rPr>
          <w:rFonts w:asciiTheme="minorHAnsi" w:hAnsiTheme="minorHAnsi" w:cstheme="minorHAnsi"/>
          <w:sz w:val="20"/>
          <w:szCs w:val="20"/>
        </w:rPr>
        <w:t xml:space="preserve"> de 202</w:t>
      </w:r>
      <w:r w:rsidR="00F8293A">
        <w:rPr>
          <w:rFonts w:asciiTheme="minorHAnsi" w:hAnsiTheme="minorHAnsi" w:cstheme="minorHAnsi"/>
          <w:sz w:val="20"/>
          <w:szCs w:val="20"/>
        </w:rPr>
        <w:t>6</w:t>
      </w:r>
      <w:r w:rsidRPr="00196314">
        <w:rPr>
          <w:rFonts w:asciiTheme="minorHAnsi" w:hAnsiTheme="minorHAnsi" w:cstheme="minorHAnsi"/>
          <w:sz w:val="20"/>
          <w:szCs w:val="20"/>
        </w:rPr>
        <w:t xml:space="preserve">, fue formalizado el Acuerdo Marco cuyo objeto era fijar los términos y condiciones a que habrán de ajustarse los suministros de combustibles de automoción que precisen contratar los órganos de la Administración de la Junta de Comunidades de Castilla la Mancha y sus organismos autónomos con la empresa </w:t>
      </w:r>
      <w:r w:rsidRPr="00196314">
        <w:rPr>
          <w:rFonts w:asciiTheme="minorHAnsi" w:hAnsiTheme="minorHAnsi" w:cstheme="minorHAnsi"/>
          <w:b/>
          <w:sz w:val="20"/>
          <w:szCs w:val="20"/>
        </w:rPr>
        <w:t>SOLRED, S.A</w:t>
      </w:r>
      <w:r w:rsidRPr="00196314">
        <w:rPr>
          <w:rFonts w:asciiTheme="minorHAnsi" w:hAnsiTheme="minorHAnsi" w:cstheme="minorHAnsi"/>
          <w:sz w:val="20"/>
          <w:szCs w:val="20"/>
        </w:rPr>
        <w:t xml:space="preserve">. en los términos y condiciones establecidas en el Pliego de cláusulas administrativas y resto de documentación contractual. </w:t>
      </w:r>
    </w:p>
    <w:p w14:paraId="33D7E980" w14:textId="2F27AC8C" w:rsidR="007E326C" w:rsidRPr="00196314" w:rsidRDefault="007E326C" w:rsidP="007E326C">
      <w:pPr>
        <w:spacing w:after="160" w:line="300" w:lineRule="exact"/>
        <w:jc w:val="both"/>
        <w:rPr>
          <w:rFonts w:asciiTheme="minorHAnsi" w:hAnsiTheme="minorHAnsi" w:cstheme="minorHAnsi"/>
          <w:sz w:val="20"/>
          <w:szCs w:val="20"/>
        </w:rPr>
      </w:pPr>
      <w:r w:rsidRPr="00932BD3">
        <w:rPr>
          <w:rFonts w:asciiTheme="minorHAnsi" w:hAnsiTheme="minorHAnsi" w:cstheme="minorHAnsi"/>
          <w:b/>
          <w:sz w:val="20"/>
          <w:szCs w:val="20"/>
        </w:rPr>
        <w:t>SEGUNDO. -</w:t>
      </w:r>
      <w:r>
        <w:rPr>
          <w:rFonts w:asciiTheme="minorHAnsi" w:hAnsiTheme="minorHAnsi" w:cstheme="minorHAnsi"/>
          <w:sz w:val="20"/>
          <w:szCs w:val="20"/>
        </w:rPr>
        <w:t xml:space="preserve"> </w:t>
      </w:r>
      <w:r w:rsidR="00F8293A" w:rsidRPr="00932BD3">
        <w:rPr>
          <w:rFonts w:asciiTheme="minorHAnsi" w:hAnsiTheme="minorHAnsi" w:cstheme="minorHAnsi"/>
          <w:sz w:val="20"/>
          <w:szCs w:val="20"/>
        </w:rPr>
        <w:t xml:space="preserve">Conforme a la cláusula 39 del Pliego de Cláusulas Administrativas del Acuerdo Marco, con fecha </w:t>
      </w:r>
      <w:r w:rsidR="00F8293A">
        <w:rPr>
          <w:rFonts w:asciiTheme="minorHAnsi" w:hAnsiTheme="minorHAnsi" w:cstheme="minorHAnsi"/>
          <w:sz w:val="20"/>
          <w:szCs w:val="20"/>
        </w:rPr>
        <w:t>……</w:t>
      </w:r>
      <w:proofErr w:type="gramStart"/>
      <w:r w:rsidR="00F8293A">
        <w:rPr>
          <w:rFonts w:asciiTheme="minorHAnsi" w:hAnsiTheme="minorHAnsi" w:cstheme="minorHAnsi"/>
          <w:sz w:val="20"/>
          <w:szCs w:val="20"/>
        </w:rPr>
        <w:t>…….</w:t>
      </w:r>
      <w:proofErr w:type="gramEnd"/>
      <w:r w:rsidR="00F8293A" w:rsidRPr="00932BD3">
        <w:rPr>
          <w:rFonts w:asciiTheme="minorHAnsi" w:hAnsiTheme="minorHAnsi" w:cstheme="minorHAnsi"/>
          <w:sz w:val="20"/>
          <w:szCs w:val="20"/>
        </w:rPr>
        <w:t xml:space="preserve">, el </w:t>
      </w:r>
      <w:r w:rsidR="00F8293A">
        <w:rPr>
          <w:rFonts w:asciiTheme="minorHAnsi" w:hAnsiTheme="minorHAnsi" w:cstheme="minorHAnsi"/>
          <w:sz w:val="20"/>
          <w:szCs w:val="20"/>
        </w:rPr>
        <w:t>…………………</w:t>
      </w:r>
      <w:r w:rsidR="00F8293A" w:rsidRPr="00932BD3">
        <w:rPr>
          <w:rFonts w:asciiTheme="minorHAnsi" w:hAnsiTheme="minorHAnsi" w:cstheme="minorHAnsi"/>
          <w:sz w:val="20"/>
          <w:szCs w:val="20"/>
        </w:rPr>
        <w:t xml:space="preserve"> realiza propuesta de contratación en la que se justifica la necesidad del suministro de combustible de automoción para la flota de vehículos adscritos a </w:t>
      </w:r>
      <w:r w:rsidR="00F8293A">
        <w:rPr>
          <w:rFonts w:asciiTheme="minorHAnsi" w:hAnsiTheme="minorHAnsi" w:cstheme="minorHAnsi"/>
          <w:sz w:val="20"/>
          <w:szCs w:val="20"/>
        </w:rPr>
        <w:t>…………………..</w:t>
      </w:r>
      <w:r w:rsidR="00F8293A" w:rsidRPr="00932BD3">
        <w:rPr>
          <w:rFonts w:asciiTheme="minorHAnsi" w:hAnsiTheme="minorHAnsi" w:cstheme="minorHAnsi"/>
          <w:sz w:val="20"/>
          <w:szCs w:val="20"/>
        </w:rPr>
        <w:t xml:space="preserve">, con un presupuesto máximo de gasto de </w:t>
      </w:r>
      <w:r w:rsidR="00F8293A">
        <w:rPr>
          <w:rFonts w:asciiTheme="minorHAnsi" w:hAnsiTheme="minorHAnsi" w:cstheme="minorHAnsi"/>
          <w:sz w:val="20"/>
          <w:szCs w:val="20"/>
        </w:rPr>
        <w:t>…………</w:t>
      </w:r>
      <w:r w:rsidR="00F8293A" w:rsidRPr="00932BD3">
        <w:rPr>
          <w:rFonts w:asciiTheme="minorHAnsi" w:hAnsiTheme="minorHAnsi" w:cstheme="minorHAnsi"/>
          <w:sz w:val="20"/>
          <w:szCs w:val="20"/>
        </w:rPr>
        <w:t xml:space="preserve"> € y una duración comprendida entre el </w:t>
      </w:r>
      <w:r w:rsidR="00F8293A">
        <w:rPr>
          <w:rFonts w:asciiTheme="minorHAnsi" w:hAnsiTheme="minorHAnsi" w:cstheme="minorHAnsi"/>
          <w:sz w:val="20"/>
          <w:szCs w:val="20"/>
        </w:rPr>
        <w:t xml:space="preserve">……………… </w:t>
      </w:r>
      <w:r w:rsidR="00F8293A" w:rsidRPr="00932BD3">
        <w:rPr>
          <w:rFonts w:asciiTheme="minorHAnsi" w:hAnsiTheme="minorHAnsi" w:cstheme="minorHAnsi"/>
          <w:sz w:val="20"/>
          <w:szCs w:val="20"/>
        </w:rPr>
        <w:t xml:space="preserve">y el </w:t>
      </w:r>
      <w:r w:rsidR="00F8293A">
        <w:rPr>
          <w:rFonts w:asciiTheme="minorHAnsi" w:hAnsiTheme="minorHAnsi" w:cstheme="minorHAnsi"/>
          <w:sz w:val="20"/>
          <w:szCs w:val="20"/>
        </w:rPr>
        <w:t>…………... No prorrogables</w:t>
      </w:r>
    </w:p>
    <w:p w14:paraId="7D25B37B" w14:textId="6EE4F49E" w:rsidR="007E326C" w:rsidRPr="00932BD3" w:rsidRDefault="007E326C" w:rsidP="007E326C">
      <w:pPr>
        <w:spacing w:after="160" w:line="300" w:lineRule="exact"/>
        <w:jc w:val="both"/>
        <w:rPr>
          <w:rFonts w:asciiTheme="minorHAnsi" w:hAnsiTheme="minorHAnsi" w:cstheme="minorHAnsi"/>
          <w:sz w:val="20"/>
          <w:szCs w:val="20"/>
        </w:rPr>
      </w:pPr>
      <w:r>
        <w:rPr>
          <w:rFonts w:eastAsia="Times New Roman"/>
          <w:b/>
          <w:sz w:val="20"/>
          <w:szCs w:val="20"/>
          <w:lang w:val="es-ES_tradnl"/>
        </w:rPr>
        <w:t>TERCERO</w:t>
      </w:r>
      <w:r w:rsidRPr="00234255">
        <w:rPr>
          <w:rFonts w:eastAsia="Times New Roman"/>
          <w:b/>
          <w:sz w:val="20"/>
          <w:szCs w:val="20"/>
          <w:lang w:val="es-ES_tradnl"/>
        </w:rPr>
        <w:t>. -</w:t>
      </w:r>
      <w:r w:rsidRPr="00234255">
        <w:rPr>
          <w:rFonts w:eastAsia="Times New Roman"/>
          <w:sz w:val="20"/>
          <w:szCs w:val="20"/>
          <w:lang w:val="es-ES_tradnl"/>
        </w:rPr>
        <w:t xml:space="preserve"> </w:t>
      </w:r>
      <w:r w:rsidR="00F8293A" w:rsidRPr="003B12A4">
        <w:rPr>
          <w:rFonts w:eastAsia="Times New Roman" w:cstheme="minorHAnsi"/>
          <w:sz w:val="20"/>
          <w:szCs w:val="20"/>
          <w:lang w:val="es-ES_tradnl"/>
        </w:rPr>
        <w:t xml:space="preserve">Con fecha </w:t>
      </w:r>
      <w:r w:rsidR="00F8293A">
        <w:rPr>
          <w:rFonts w:eastAsia="Times New Roman" w:cstheme="minorHAnsi"/>
          <w:sz w:val="20"/>
          <w:szCs w:val="20"/>
          <w:lang w:val="es-ES_tradnl"/>
        </w:rPr>
        <w:t>…………</w:t>
      </w:r>
      <w:proofErr w:type="gramStart"/>
      <w:r w:rsidR="00F8293A">
        <w:rPr>
          <w:rFonts w:eastAsia="Times New Roman" w:cstheme="minorHAnsi"/>
          <w:sz w:val="20"/>
          <w:szCs w:val="20"/>
          <w:lang w:val="es-ES_tradnl"/>
        </w:rPr>
        <w:t>…….</w:t>
      </w:r>
      <w:proofErr w:type="gramEnd"/>
      <w:r w:rsidR="00F8293A">
        <w:rPr>
          <w:rFonts w:eastAsia="Times New Roman" w:cstheme="minorHAnsi"/>
          <w:sz w:val="20"/>
          <w:szCs w:val="20"/>
          <w:lang w:val="es-ES_tradnl"/>
        </w:rPr>
        <w:t>., la ………………… de la ……………………</w:t>
      </w:r>
      <w:r w:rsidR="00F8293A" w:rsidRPr="00B64BA6">
        <w:rPr>
          <w:rFonts w:eastAsia="Times New Roman" w:cstheme="minorHAnsi"/>
          <w:sz w:val="20"/>
          <w:szCs w:val="20"/>
          <w:lang w:val="es-ES_tradnl"/>
        </w:rPr>
        <w:t xml:space="preserve"> </w:t>
      </w:r>
      <w:r w:rsidR="00F8293A" w:rsidRPr="003B12A4">
        <w:rPr>
          <w:rFonts w:eastAsia="Times New Roman" w:cstheme="minorHAnsi"/>
          <w:sz w:val="20"/>
          <w:szCs w:val="20"/>
          <w:lang w:val="es-ES_tradnl"/>
        </w:rPr>
        <w:t>dicta Resolución por la que se acuerda la iniciación del expediente de contratación de referencia.</w:t>
      </w:r>
    </w:p>
    <w:p w14:paraId="387C46ED" w14:textId="799A548E" w:rsidR="007E326C" w:rsidRPr="00F8293A" w:rsidRDefault="007E326C" w:rsidP="00F8293A">
      <w:pPr>
        <w:tabs>
          <w:tab w:val="left" w:pos="340"/>
          <w:tab w:val="left" w:pos="709"/>
          <w:tab w:val="left" w:pos="1247"/>
          <w:tab w:val="left" w:pos="1418"/>
          <w:tab w:val="left" w:pos="2127"/>
          <w:tab w:val="left" w:pos="2836"/>
          <w:tab w:val="left" w:pos="3545"/>
          <w:tab w:val="left" w:pos="4254"/>
          <w:tab w:val="left" w:pos="4963"/>
          <w:tab w:val="left" w:pos="5672"/>
          <w:tab w:val="left" w:pos="6381"/>
          <w:tab w:val="left" w:pos="7090"/>
          <w:tab w:val="left" w:pos="7799"/>
        </w:tabs>
        <w:spacing w:after="160" w:line="260" w:lineRule="exact"/>
        <w:jc w:val="both"/>
        <w:rPr>
          <w:rFonts w:eastAsia="Times New Roman" w:cstheme="minorHAnsi"/>
          <w:sz w:val="20"/>
          <w:szCs w:val="20"/>
          <w:lang w:val="es-ES_tradnl"/>
        </w:rPr>
      </w:pPr>
      <w:r>
        <w:rPr>
          <w:rFonts w:eastAsia="Times New Roman" w:cs="Arial"/>
          <w:b/>
          <w:sz w:val="20"/>
          <w:szCs w:val="20"/>
        </w:rPr>
        <w:t>CUARTO</w:t>
      </w:r>
      <w:r w:rsidRPr="003B12A4">
        <w:rPr>
          <w:rFonts w:eastAsia="Times New Roman" w:cs="Arial"/>
          <w:sz w:val="20"/>
          <w:szCs w:val="20"/>
          <w:lang w:val="es-ES_tradnl"/>
        </w:rPr>
        <w:t xml:space="preserve">. </w:t>
      </w:r>
      <w:r w:rsidR="00F8293A">
        <w:rPr>
          <w:rFonts w:eastAsia="Times New Roman"/>
          <w:sz w:val="20"/>
          <w:szCs w:val="20"/>
        </w:rPr>
        <w:t>-</w:t>
      </w:r>
      <w:r w:rsidRPr="003B12A4">
        <w:rPr>
          <w:rFonts w:eastAsia="Times New Roman"/>
          <w:b/>
          <w:sz w:val="20"/>
          <w:szCs w:val="20"/>
          <w:lang w:val="es-ES_tradnl"/>
        </w:rPr>
        <w:t xml:space="preserve"> </w:t>
      </w:r>
      <w:r w:rsidRPr="003B12A4">
        <w:rPr>
          <w:rFonts w:eastAsia="Times New Roman"/>
          <w:sz w:val="20"/>
          <w:szCs w:val="20"/>
        </w:rPr>
        <w:t>C</w:t>
      </w:r>
      <w:r w:rsidRPr="0058375F">
        <w:rPr>
          <w:rFonts w:eastAsia="Times New Roman"/>
          <w:sz w:val="20"/>
          <w:szCs w:val="20"/>
        </w:rPr>
        <w:t xml:space="preserve">on </w:t>
      </w:r>
      <w:r w:rsidRPr="0035496E">
        <w:rPr>
          <w:rFonts w:eastAsia="Times New Roman"/>
          <w:sz w:val="20"/>
          <w:szCs w:val="20"/>
        </w:rPr>
        <w:t xml:space="preserve">fecha </w:t>
      </w:r>
      <w:r w:rsidR="00F8293A">
        <w:rPr>
          <w:rFonts w:eastAsia="Times New Roman" w:cstheme="minorHAnsi"/>
          <w:sz w:val="20"/>
          <w:szCs w:val="20"/>
          <w:lang w:val="es-ES_tradnl"/>
        </w:rPr>
        <w:t>……</w:t>
      </w:r>
      <w:proofErr w:type="gramStart"/>
      <w:r w:rsidR="00F8293A">
        <w:rPr>
          <w:rFonts w:eastAsia="Times New Roman" w:cstheme="minorHAnsi"/>
          <w:sz w:val="20"/>
          <w:szCs w:val="20"/>
          <w:lang w:val="es-ES_tradnl"/>
        </w:rPr>
        <w:t>…….</w:t>
      </w:r>
      <w:proofErr w:type="gramEnd"/>
      <w:r w:rsidRPr="0058375F">
        <w:rPr>
          <w:rFonts w:eastAsia="Times New Roman"/>
          <w:sz w:val="20"/>
          <w:szCs w:val="20"/>
        </w:rPr>
        <w:t>, la Intervención Delegada emite informe favorable de fiscalización previa.</w:t>
      </w:r>
    </w:p>
    <w:p w14:paraId="7D6CC0DF" w14:textId="21844B23" w:rsidR="007E326C" w:rsidRDefault="007E326C" w:rsidP="00F8293A">
      <w:pPr>
        <w:spacing w:after="160" w:line="259" w:lineRule="auto"/>
        <w:rPr>
          <w:rFonts w:eastAsia="Times New Roman"/>
          <w:sz w:val="20"/>
          <w:szCs w:val="20"/>
          <w:lang w:val="es-ES_tradnl"/>
        </w:rPr>
      </w:pPr>
      <w:r w:rsidRPr="003B12A4">
        <w:rPr>
          <w:rFonts w:eastAsia="Times New Roman"/>
          <w:sz w:val="20"/>
          <w:szCs w:val="20"/>
          <w:lang w:val="es-ES_tradnl"/>
        </w:rPr>
        <w:t>A los anteriores hechos le resultan de aplicación los siguientes:</w:t>
      </w:r>
    </w:p>
    <w:p w14:paraId="50303268" w14:textId="77777777" w:rsidR="007E326C" w:rsidRDefault="007E326C" w:rsidP="007E326C">
      <w:pPr>
        <w:tabs>
          <w:tab w:val="left" w:pos="340"/>
          <w:tab w:val="left" w:pos="709"/>
          <w:tab w:val="left" w:pos="1247"/>
          <w:tab w:val="left" w:pos="1418"/>
          <w:tab w:val="left" w:pos="2127"/>
          <w:tab w:val="left" w:pos="2836"/>
          <w:tab w:val="left" w:pos="3545"/>
          <w:tab w:val="left" w:pos="4254"/>
          <w:tab w:val="left" w:pos="4963"/>
          <w:tab w:val="left" w:pos="5672"/>
          <w:tab w:val="left" w:pos="6381"/>
          <w:tab w:val="left" w:pos="7090"/>
          <w:tab w:val="left" w:pos="7799"/>
        </w:tabs>
        <w:spacing w:after="0" w:line="260" w:lineRule="exact"/>
        <w:ind w:right="142"/>
        <w:jc w:val="both"/>
        <w:rPr>
          <w:rFonts w:eastAsia="Times New Roman"/>
          <w:sz w:val="20"/>
          <w:szCs w:val="20"/>
          <w:lang w:val="es-ES_tradnl"/>
        </w:rPr>
      </w:pPr>
    </w:p>
    <w:p w14:paraId="640AA24F" w14:textId="77777777" w:rsidR="007E326C" w:rsidRPr="003B12A4" w:rsidRDefault="007E326C" w:rsidP="007E326C">
      <w:pPr>
        <w:spacing w:after="240" w:line="260" w:lineRule="exact"/>
        <w:ind w:left="284" w:right="142"/>
        <w:jc w:val="center"/>
        <w:rPr>
          <w:rFonts w:eastAsia="Times New Roman"/>
          <w:b/>
          <w:sz w:val="20"/>
          <w:szCs w:val="20"/>
        </w:rPr>
      </w:pPr>
      <w:r w:rsidRPr="003B12A4">
        <w:rPr>
          <w:rFonts w:eastAsia="Times New Roman"/>
          <w:b/>
          <w:sz w:val="20"/>
          <w:szCs w:val="20"/>
        </w:rPr>
        <w:t>FUNDAMENTOS DE DERECHO</w:t>
      </w:r>
    </w:p>
    <w:p w14:paraId="0701AB70" w14:textId="30906A8B" w:rsidR="007E326C" w:rsidRPr="00455EA9" w:rsidRDefault="007E326C" w:rsidP="007E326C">
      <w:pPr>
        <w:spacing w:after="120" w:line="300" w:lineRule="exact"/>
        <w:jc w:val="both"/>
        <w:rPr>
          <w:rFonts w:asciiTheme="minorHAnsi" w:eastAsia="Times New Roman" w:hAnsiTheme="minorHAnsi" w:cstheme="minorHAnsi"/>
          <w:sz w:val="20"/>
          <w:szCs w:val="20"/>
          <w:lang w:eastAsia="es-ES"/>
        </w:rPr>
      </w:pPr>
      <w:r w:rsidRPr="003B12A4">
        <w:rPr>
          <w:rFonts w:eastAsia="Times New Roman"/>
          <w:b/>
          <w:sz w:val="20"/>
          <w:szCs w:val="20"/>
          <w:lang w:val="es-ES_tradnl"/>
        </w:rPr>
        <w:t>PRIMERO</w:t>
      </w:r>
      <w:r w:rsidRPr="003B12A4">
        <w:rPr>
          <w:rFonts w:eastAsia="Times New Roman"/>
          <w:b/>
          <w:sz w:val="20"/>
          <w:szCs w:val="20"/>
        </w:rPr>
        <w:t xml:space="preserve">. - </w:t>
      </w:r>
      <w:r w:rsidRPr="00760E46">
        <w:rPr>
          <w:rFonts w:asciiTheme="minorHAnsi" w:eastAsia="Times New Roman" w:hAnsiTheme="minorHAnsi" w:cs="Arial"/>
          <w:b/>
          <w:sz w:val="20"/>
          <w:szCs w:val="20"/>
          <w:lang w:eastAsia="es-ES"/>
        </w:rPr>
        <w:t>El órgano competente para dictar la presente resolución es</w:t>
      </w:r>
      <w:r w:rsidR="00F8293A">
        <w:rPr>
          <w:rFonts w:asciiTheme="minorHAnsi" w:eastAsia="Times New Roman" w:hAnsiTheme="minorHAnsi" w:cs="Arial"/>
          <w:b/>
          <w:sz w:val="20"/>
          <w:szCs w:val="20"/>
          <w:lang w:eastAsia="es-ES"/>
        </w:rPr>
        <w:t xml:space="preserve"> la ……………………</w:t>
      </w:r>
      <w:proofErr w:type="gramStart"/>
      <w:r w:rsidR="00F8293A">
        <w:rPr>
          <w:rFonts w:asciiTheme="minorHAnsi" w:eastAsia="Times New Roman" w:hAnsiTheme="minorHAnsi" w:cs="Arial"/>
          <w:b/>
          <w:sz w:val="20"/>
          <w:szCs w:val="20"/>
          <w:lang w:eastAsia="es-ES"/>
        </w:rPr>
        <w:t>…….</w:t>
      </w:r>
      <w:proofErr w:type="gramEnd"/>
      <w:r w:rsidR="00F8293A">
        <w:rPr>
          <w:rFonts w:asciiTheme="minorHAnsi" w:eastAsia="Times New Roman" w:hAnsiTheme="minorHAnsi" w:cs="Arial"/>
          <w:b/>
          <w:sz w:val="20"/>
          <w:szCs w:val="20"/>
          <w:lang w:eastAsia="es-ES"/>
        </w:rPr>
        <w:t xml:space="preserve">. </w:t>
      </w:r>
      <w:r w:rsidR="00F8293A" w:rsidRPr="00F8293A">
        <w:rPr>
          <w:rFonts w:asciiTheme="minorHAnsi" w:eastAsia="Times New Roman" w:hAnsiTheme="minorHAnsi" w:cs="Arial"/>
          <w:sz w:val="20"/>
          <w:szCs w:val="20"/>
          <w:lang w:eastAsia="es-ES"/>
        </w:rPr>
        <w:t>de conformidad con</w:t>
      </w:r>
      <w:r w:rsidRPr="00760E46">
        <w:rPr>
          <w:rFonts w:asciiTheme="minorHAnsi" w:eastAsia="Times New Roman" w:hAnsiTheme="minorHAnsi" w:cs="Arial"/>
          <w:b/>
          <w:sz w:val="20"/>
          <w:szCs w:val="20"/>
          <w:lang w:eastAsia="es-ES"/>
        </w:rPr>
        <w:t xml:space="preserve"> </w:t>
      </w:r>
      <w:r w:rsidRPr="00760E46">
        <w:rPr>
          <w:rFonts w:asciiTheme="minorHAnsi" w:eastAsia="Times New Roman" w:hAnsiTheme="minorHAnsi" w:cstheme="minorHAnsi"/>
          <w:sz w:val="20"/>
          <w:szCs w:val="20"/>
          <w:lang w:eastAsia="es-ES"/>
        </w:rPr>
        <w:t xml:space="preserve">lo dispuesto </w:t>
      </w:r>
      <w:r w:rsidRPr="00760E46">
        <w:rPr>
          <w:rFonts w:eastAsia="Times New Roman" w:cs="Arial"/>
          <w:sz w:val="20"/>
          <w:szCs w:val="20"/>
          <w:lang w:eastAsia="es-ES"/>
        </w:rPr>
        <w:t>en el artículo 14.1.c) del Decreto 74/2018, de 23 de octubre, por el que se regula la Oficina de Contratación de la Junta de Comunidades de Castilla-La Mancha y el sistema de contratación centralizada.</w:t>
      </w:r>
    </w:p>
    <w:p w14:paraId="661A8907" w14:textId="77777777" w:rsidR="007E326C" w:rsidRDefault="007E326C" w:rsidP="007E326C">
      <w:pPr>
        <w:widowControl w:val="0"/>
        <w:spacing w:before="240" w:after="120" w:line="300" w:lineRule="exact"/>
        <w:jc w:val="both"/>
        <w:rPr>
          <w:rFonts w:eastAsia="Times New Roman"/>
          <w:sz w:val="20"/>
          <w:szCs w:val="20"/>
        </w:rPr>
      </w:pPr>
      <w:r w:rsidRPr="003B12A4">
        <w:rPr>
          <w:rFonts w:eastAsia="Times New Roman"/>
          <w:b/>
          <w:sz w:val="20"/>
          <w:szCs w:val="20"/>
        </w:rPr>
        <w:t>SEGUNDO. -</w:t>
      </w:r>
      <w:r w:rsidRPr="003B12A4">
        <w:rPr>
          <w:rFonts w:ascii="Arial" w:eastAsia="Times New Roman" w:hAnsi="Arial" w:cs="Times New Roman"/>
          <w:sz w:val="19"/>
          <w:szCs w:val="20"/>
        </w:rPr>
        <w:t xml:space="preserve"> </w:t>
      </w:r>
      <w:r w:rsidRPr="00987138">
        <w:rPr>
          <w:rFonts w:eastAsia="Times New Roman"/>
          <w:b/>
          <w:sz w:val="20"/>
          <w:szCs w:val="20"/>
        </w:rPr>
        <w:t>Aprobación del gasto y del expediente de contratación</w:t>
      </w:r>
      <w:r w:rsidRPr="003B12A4">
        <w:rPr>
          <w:rFonts w:eastAsia="Times New Roman"/>
          <w:sz w:val="20"/>
          <w:szCs w:val="20"/>
        </w:rPr>
        <w:t xml:space="preserve">. De acuerdo con lo establecido en el artículo 117 de la Ley 9/2017, de 8 de noviembre, de Contratos del Sector Público (LCSP, en adelante) “completado el expediente de contratación, se dictará resolución motivada por el órgano de contratación aprobando el mismo </w:t>
      </w:r>
      <w:proofErr w:type="gramStart"/>
      <w:r w:rsidRPr="003B12A4">
        <w:rPr>
          <w:rFonts w:eastAsia="Times New Roman"/>
          <w:sz w:val="20"/>
          <w:szCs w:val="20"/>
        </w:rPr>
        <w:t>[….</w:t>
      </w:r>
      <w:proofErr w:type="gramEnd"/>
      <w:r w:rsidRPr="003B12A4">
        <w:rPr>
          <w:rFonts w:eastAsia="Times New Roman"/>
          <w:sz w:val="20"/>
          <w:szCs w:val="20"/>
        </w:rPr>
        <w:t>]. Dicha resolución implicará también la aprobación del gasto […]. Esta resolución deberá ser objeto de publicación en el perfil de contratante”.</w:t>
      </w:r>
    </w:p>
    <w:p w14:paraId="2307CB3B" w14:textId="77777777" w:rsidR="007E326C" w:rsidRPr="00AF7FC0" w:rsidRDefault="007E326C" w:rsidP="007E326C">
      <w:pPr>
        <w:tabs>
          <w:tab w:val="left" w:pos="340"/>
          <w:tab w:val="left" w:pos="709"/>
          <w:tab w:val="left" w:pos="1247"/>
          <w:tab w:val="left" w:pos="1418"/>
          <w:tab w:val="left" w:pos="2127"/>
          <w:tab w:val="left" w:pos="2836"/>
          <w:tab w:val="left" w:pos="3545"/>
          <w:tab w:val="left" w:pos="4254"/>
          <w:tab w:val="left" w:pos="4963"/>
          <w:tab w:val="left" w:pos="5672"/>
          <w:tab w:val="left" w:pos="6381"/>
          <w:tab w:val="left" w:pos="7090"/>
          <w:tab w:val="left" w:pos="7799"/>
        </w:tabs>
        <w:spacing w:before="120" w:after="240" w:line="300" w:lineRule="exact"/>
        <w:ind w:right="-2"/>
        <w:jc w:val="both"/>
        <w:rPr>
          <w:rFonts w:eastAsia="Times New Roman" w:cs="Arial"/>
          <w:sz w:val="20"/>
          <w:szCs w:val="20"/>
        </w:rPr>
      </w:pPr>
      <w:r>
        <w:rPr>
          <w:rFonts w:eastAsia="Times New Roman" w:cs="Arial"/>
          <w:b/>
          <w:sz w:val="20"/>
          <w:szCs w:val="20"/>
        </w:rPr>
        <w:lastRenderedPageBreak/>
        <w:t>TERCERO</w:t>
      </w:r>
      <w:r w:rsidRPr="00AF7FC0">
        <w:rPr>
          <w:rFonts w:eastAsia="Times New Roman" w:cs="Arial"/>
          <w:b/>
          <w:sz w:val="20"/>
          <w:szCs w:val="20"/>
        </w:rPr>
        <w:t>. -</w:t>
      </w:r>
      <w:r w:rsidRPr="00AF7FC0">
        <w:rPr>
          <w:rFonts w:eastAsia="Times New Roman" w:cs="Arial"/>
          <w:sz w:val="20"/>
          <w:szCs w:val="20"/>
        </w:rPr>
        <w:t xml:space="preserve"> </w:t>
      </w:r>
      <w:r w:rsidRPr="00AF7FC0">
        <w:rPr>
          <w:rFonts w:eastAsia="Times New Roman" w:cs="Arial"/>
          <w:b/>
          <w:sz w:val="20"/>
          <w:szCs w:val="20"/>
        </w:rPr>
        <w:t xml:space="preserve">Procedimiento de adjudicación. </w:t>
      </w:r>
      <w:r w:rsidRPr="00AF7FC0">
        <w:rPr>
          <w:rFonts w:eastAsia="Times New Roman" w:cs="Arial"/>
          <w:sz w:val="20"/>
          <w:szCs w:val="20"/>
        </w:rPr>
        <w:t>La adjudicación de los contratos de suministro basados en el acuerdo marco se ajustará al procedimiento establecido en la cláusula 39 del pliego de cláusulas administrativas particulares del Acuerdo Marco, sin necesidad de convocar a las partes a una nueva licitación.</w:t>
      </w:r>
    </w:p>
    <w:p w14:paraId="7D0C494E" w14:textId="77777777" w:rsidR="007E326C" w:rsidRPr="00AF7FC0" w:rsidRDefault="007E326C" w:rsidP="007E326C">
      <w:pPr>
        <w:spacing w:before="240" w:after="240" w:line="300" w:lineRule="exact"/>
        <w:jc w:val="both"/>
        <w:rPr>
          <w:rFonts w:eastAsia="Times New Roman" w:cs="Arial"/>
          <w:b/>
          <w:sz w:val="20"/>
          <w:szCs w:val="20"/>
        </w:rPr>
      </w:pPr>
      <w:r w:rsidRPr="00AF7FC0">
        <w:rPr>
          <w:rFonts w:eastAsia="Times New Roman" w:cs="Arial"/>
          <w:sz w:val="20"/>
          <w:szCs w:val="20"/>
        </w:rPr>
        <w:t>De acuerdo con lo establecido en el artículo 36.3 de la Ley 9/2017, de 8 de noviembre, de contratos del Sector Público, “</w:t>
      </w:r>
      <w:r w:rsidRPr="00AF7FC0">
        <w:rPr>
          <w:rFonts w:eastAsia="Times New Roman" w:cs="Arial"/>
          <w:i/>
          <w:sz w:val="20"/>
          <w:szCs w:val="20"/>
        </w:rPr>
        <w:t>los contratos basados en un acuerdo marco y los contratos específicos en el marco de un sistema dinámico de adquisición, se perfeccionan con su adjudicación”</w:t>
      </w:r>
      <w:r w:rsidRPr="00AF7FC0">
        <w:rPr>
          <w:rFonts w:eastAsia="Times New Roman" w:cs="Arial"/>
          <w:sz w:val="20"/>
          <w:szCs w:val="20"/>
        </w:rPr>
        <w:t>.</w:t>
      </w:r>
    </w:p>
    <w:p w14:paraId="5B65425A" w14:textId="77777777" w:rsidR="007E326C" w:rsidRPr="00377DED" w:rsidRDefault="007E326C" w:rsidP="007E326C">
      <w:pPr>
        <w:widowControl w:val="0"/>
        <w:tabs>
          <w:tab w:val="left" w:pos="9180"/>
        </w:tabs>
        <w:autoSpaceDE w:val="0"/>
        <w:autoSpaceDN w:val="0"/>
        <w:adjustRightInd w:val="0"/>
        <w:spacing w:after="120" w:line="300" w:lineRule="exact"/>
        <w:ind w:right="57"/>
        <w:jc w:val="both"/>
        <w:rPr>
          <w:rFonts w:eastAsia="Times New Roman"/>
          <w:sz w:val="20"/>
          <w:szCs w:val="20"/>
          <w:lang w:eastAsia="es-ES"/>
        </w:rPr>
      </w:pPr>
      <w:r>
        <w:rPr>
          <w:rFonts w:eastAsia="Times New Roman" w:cs="Arial"/>
          <w:b/>
          <w:sz w:val="20"/>
          <w:szCs w:val="20"/>
        </w:rPr>
        <w:t>CUARTO</w:t>
      </w:r>
      <w:r w:rsidRPr="00AF7FC0">
        <w:rPr>
          <w:rFonts w:eastAsia="Times New Roman" w:cs="Arial"/>
          <w:b/>
          <w:sz w:val="20"/>
          <w:szCs w:val="20"/>
        </w:rPr>
        <w:t>. -</w:t>
      </w:r>
      <w:r w:rsidRPr="00AF7FC0">
        <w:rPr>
          <w:rFonts w:eastAsia="Times New Roman" w:cs="Arial"/>
          <w:sz w:val="20"/>
          <w:szCs w:val="20"/>
        </w:rPr>
        <w:t xml:space="preserve"> </w:t>
      </w:r>
      <w:r w:rsidRPr="00AF7FC0">
        <w:rPr>
          <w:rFonts w:eastAsia="Times New Roman" w:cs="Arial"/>
          <w:b/>
          <w:sz w:val="20"/>
          <w:szCs w:val="20"/>
        </w:rPr>
        <w:t>Requerimiento de documentación previa a la adjudicación</w:t>
      </w:r>
      <w:r w:rsidRPr="00AF7FC0">
        <w:rPr>
          <w:rFonts w:eastAsia="Times New Roman" w:cs="Arial"/>
          <w:sz w:val="20"/>
          <w:szCs w:val="20"/>
        </w:rPr>
        <w:t>.</w:t>
      </w:r>
      <w:r>
        <w:rPr>
          <w:rFonts w:eastAsia="Times New Roman" w:cs="Arial"/>
          <w:sz w:val="20"/>
          <w:szCs w:val="20"/>
        </w:rPr>
        <w:t xml:space="preserve"> </w:t>
      </w:r>
      <w:r w:rsidRPr="00377DED">
        <w:rPr>
          <w:rFonts w:eastAsia="Times New Roman"/>
          <w:bCs/>
          <w:sz w:val="20"/>
          <w:szCs w:val="20"/>
          <w:lang w:eastAsia="es-ES"/>
        </w:rPr>
        <w:t xml:space="preserve">Conforme a lo señalado en la cláusula </w:t>
      </w:r>
      <w:r w:rsidRPr="00377DED">
        <w:rPr>
          <w:rFonts w:eastAsia="Times New Roman"/>
          <w:sz w:val="20"/>
          <w:szCs w:val="20"/>
          <w:lang w:eastAsia="es-ES"/>
        </w:rPr>
        <w:t>39.3 del Pliego de Cláusulas Administrativas del Acuerdo Marco, no será necesaria la constitución de garantía definitiva previa a la adjudicación de los contratos basados en el mismo</w:t>
      </w:r>
      <w:r w:rsidRPr="00377DED">
        <w:rPr>
          <w:rFonts w:eastAsia="Times New Roman"/>
          <w:b/>
          <w:sz w:val="20"/>
          <w:szCs w:val="20"/>
          <w:lang w:eastAsia="es-ES"/>
        </w:rPr>
        <w:t>.</w:t>
      </w:r>
      <w:r w:rsidRPr="00377DED">
        <w:rPr>
          <w:rFonts w:eastAsia="Times New Roman"/>
          <w:sz w:val="20"/>
          <w:szCs w:val="20"/>
          <w:lang w:eastAsia="es-ES"/>
        </w:rPr>
        <w:t xml:space="preserve"> </w:t>
      </w:r>
    </w:p>
    <w:p w14:paraId="56AF4AD7" w14:textId="77777777" w:rsidR="007E326C" w:rsidRPr="00377DED" w:rsidRDefault="007E326C" w:rsidP="007E326C">
      <w:pPr>
        <w:widowControl w:val="0"/>
        <w:tabs>
          <w:tab w:val="left" w:pos="9180"/>
        </w:tabs>
        <w:autoSpaceDE w:val="0"/>
        <w:autoSpaceDN w:val="0"/>
        <w:adjustRightInd w:val="0"/>
        <w:spacing w:after="120" w:line="300" w:lineRule="exact"/>
        <w:ind w:right="57"/>
        <w:jc w:val="both"/>
        <w:rPr>
          <w:rFonts w:eastAsia="Times New Roman"/>
          <w:sz w:val="20"/>
          <w:szCs w:val="20"/>
          <w:lang w:eastAsia="es-ES"/>
        </w:rPr>
      </w:pPr>
      <w:r w:rsidRPr="00377DED">
        <w:rPr>
          <w:rFonts w:eastAsia="Times New Roman"/>
          <w:sz w:val="20"/>
          <w:szCs w:val="20"/>
          <w:lang w:eastAsia="es-ES"/>
        </w:rPr>
        <w:t>Así, al amparo de lo previsto en el artículo 107.1 de la LCSP, dada la naturaleza consumible de los bienes objeto del acuerdo marco y sus contratos basados, cuya entrega y recepción se produce antes del pago del precio, se considera innecesaria la constitución por las empresas adjudicatarias de garantía definitiva alguna. Y ello porque el suministro de combustible de automoción en estaciones de servicio es un suministro perfectamente estandarizado que difícilmente puede ser ejecutado incorrectamente por las empresas adjudicatarias y cuya naturaleza consumible determina la improcedencia de establecimiento de periodo de garantía alguno durante el cual las empresas deban responder de los bienes suministrados.</w:t>
      </w:r>
    </w:p>
    <w:p w14:paraId="1DD6F346" w14:textId="77777777" w:rsidR="007E326C" w:rsidRPr="00377DED" w:rsidRDefault="007E326C" w:rsidP="007E326C">
      <w:pPr>
        <w:tabs>
          <w:tab w:val="left" w:pos="0"/>
        </w:tabs>
        <w:spacing w:after="0" w:line="360" w:lineRule="auto"/>
        <w:ind w:right="-1"/>
        <w:jc w:val="both"/>
        <w:rPr>
          <w:rFonts w:eastAsia="Times New Roman" w:cs="Arial"/>
          <w:sz w:val="20"/>
          <w:szCs w:val="20"/>
          <w:lang w:eastAsia="es-ES"/>
        </w:rPr>
      </w:pPr>
    </w:p>
    <w:p w14:paraId="5A3F7DC0" w14:textId="77777777" w:rsidR="007E326C" w:rsidRPr="00377DED" w:rsidRDefault="007E326C" w:rsidP="007E326C">
      <w:pPr>
        <w:tabs>
          <w:tab w:val="left" w:pos="0"/>
        </w:tabs>
        <w:spacing w:after="0" w:line="360" w:lineRule="auto"/>
        <w:ind w:right="-1"/>
        <w:jc w:val="both"/>
        <w:rPr>
          <w:rFonts w:eastAsia="Times New Roman" w:cs="Arial"/>
          <w:sz w:val="20"/>
          <w:szCs w:val="20"/>
          <w:lang w:eastAsia="es-ES"/>
        </w:rPr>
      </w:pPr>
      <w:r w:rsidRPr="00377DED">
        <w:rPr>
          <w:rFonts w:eastAsia="Times New Roman" w:cs="Arial"/>
          <w:sz w:val="20"/>
          <w:szCs w:val="20"/>
          <w:lang w:eastAsia="es-ES"/>
        </w:rPr>
        <w:t>En virtud de cuanto antecede,</w:t>
      </w:r>
    </w:p>
    <w:p w14:paraId="50C806DD" w14:textId="77777777" w:rsidR="007E326C" w:rsidRDefault="007E326C" w:rsidP="007E326C">
      <w:pPr>
        <w:tabs>
          <w:tab w:val="left" w:pos="-720"/>
        </w:tabs>
        <w:suppressAutoHyphens/>
        <w:spacing w:after="0" w:line="260" w:lineRule="exact"/>
        <w:ind w:left="284" w:right="142"/>
        <w:jc w:val="center"/>
        <w:rPr>
          <w:rFonts w:eastAsia="Times New Roman"/>
          <w:b/>
          <w:sz w:val="20"/>
          <w:szCs w:val="20"/>
        </w:rPr>
      </w:pPr>
      <w:r w:rsidRPr="003B12A4">
        <w:rPr>
          <w:rFonts w:eastAsia="Times New Roman"/>
          <w:b/>
          <w:sz w:val="20"/>
          <w:szCs w:val="20"/>
        </w:rPr>
        <w:t>RESUELVE</w:t>
      </w:r>
    </w:p>
    <w:p w14:paraId="24BC3D81" w14:textId="77777777" w:rsidR="007E326C" w:rsidRPr="003B12A4" w:rsidRDefault="007E326C" w:rsidP="007E326C">
      <w:pPr>
        <w:tabs>
          <w:tab w:val="left" w:pos="-720"/>
        </w:tabs>
        <w:suppressAutoHyphens/>
        <w:spacing w:after="0" w:line="260" w:lineRule="exact"/>
        <w:ind w:left="284" w:right="142"/>
        <w:jc w:val="center"/>
        <w:rPr>
          <w:rFonts w:eastAsia="Times New Roman"/>
          <w:b/>
          <w:sz w:val="20"/>
          <w:szCs w:val="20"/>
        </w:rPr>
      </w:pPr>
    </w:p>
    <w:p w14:paraId="649042F2" w14:textId="77777777" w:rsidR="007E326C" w:rsidRDefault="007E326C" w:rsidP="007E326C">
      <w:pPr>
        <w:tabs>
          <w:tab w:val="left" w:pos="-720"/>
        </w:tabs>
        <w:suppressAutoHyphens/>
        <w:spacing w:after="0" w:line="240" w:lineRule="auto"/>
        <w:ind w:right="142"/>
        <w:jc w:val="both"/>
        <w:rPr>
          <w:rFonts w:eastAsia="Times New Roman"/>
          <w:sz w:val="20"/>
          <w:szCs w:val="20"/>
        </w:rPr>
      </w:pPr>
      <w:r w:rsidRPr="00987138">
        <w:rPr>
          <w:rFonts w:eastAsia="Times New Roman"/>
          <w:b/>
          <w:sz w:val="20"/>
          <w:szCs w:val="20"/>
        </w:rPr>
        <w:t>Primero. -</w:t>
      </w:r>
      <w:r>
        <w:rPr>
          <w:rFonts w:eastAsia="Times New Roman"/>
          <w:sz w:val="20"/>
          <w:szCs w:val="20"/>
        </w:rPr>
        <w:t xml:space="preserve"> </w:t>
      </w:r>
      <w:r w:rsidRPr="00987138">
        <w:rPr>
          <w:rFonts w:eastAsia="Times New Roman"/>
          <w:b/>
          <w:sz w:val="20"/>
          <w:szCs w:val="20"/>
        </w:rPr>
        <w:t>Aproba</w:t>
      </w:r>
      <w:r w:rsidRPr="00E22084">
        <w:rPr>
          <w:rFonts w:eastAsia="Times New Roman"/>
          <w:sz w:val="20"/>
          <w:szCs w:val="20"/>
        </w:rPr>
        <w:t>r el expediente de contratación de referencia.</w:t>
      </w:r>
    </w:p>
    <w:p w14:paraId="0D6529E4" w14:textId="77777777" w:rsidR="007E326C" w:rsidRPr="00E22084" w:rsidRDefault="007E326C" w:rsidP="007E326C">
      <w:pPr>
        <w:tabs>
          <w:tab w:val="left" w:pos="-720"/>
        </w:tabs>
        <w:suppressAutoHyphens/>
        <w:spacing w:after="0" w:line="240" w:lineRule="auto"/>
        <w:ind w:right="142"/>
        <w:jc w:val="both"/>
        <w:rPr>
          <w:rFonts w:eastAsia="Times New Roman"/>
          <w:sz w:val="20"/>
          <w:szCs w:val="20"/>
        </w:rPr>
      </w:pPr>
    </w:p>
    <w:p w14:paraId="7D04B97C" w14:textId="23437DF0" w:rsidR="007E326C" w:rsidRPr="00377DED" w:rsidRDefault="007E326C" w:rsidP="007E326C">
      <w:pPr>
        <w:spacing w:before="120" w:after="120" w:line="360" w:lineRule="auto"/>
        <w:jc w:val="both"/>
        <w:rPr>
          <w:rFonts w:eastAsia="Times New Roman" w:cs="Arial"/>
          <w:b/>
          <w:sz w:val="20"/>
          <w:szCs w:val="20"/>
          <w:lang w:eastAsia="es-ES"/>
        </w:rPr>
      </w:pPr>
      <w:r w:rsidRPr="00987138">
        <w:rPr>
          <w:rFonts w:eastAsia="Times New Roman"/>
          <w:b/>
          <w:sz w:val="20"/>
          <w:szCs w:val="20"/>
        </w:rPr>
        <w:t>Segundo</w:t>
      </w:r>
      <w:r>
        <w:rPr>
          <w:rFonts w:eastAsia="Times New Roman"/>
          <w:sz w:val="20"/>
          <w:szCs w:val="20"/>
        </w:rPr>
        <w:t xml:space="preserve">. - </w:t>
      </w:r>
      <w:r w:rsidRPr="00377DED">
        <w:rPr>
          <w:rFonts w:eastAsia="Times New Roman" w:cs="Arial"/>
          <w:b/>
          <w:sz w:val="20"/>
          <w:szCs w:val="20"/>
          <w:lang w:eastAsia="es-ES"/>
        </w:rPr>
        <w:t xml:space="preserve">Adjudicar </w:t>
      </w:r>
      <w:r w:rsidRPr="00377DED">
        <w:rPr>
          <w:rFonts w:eastAsia="Times New Roman" w:cs="Arial"/>
          <w:sz w:val="20"/>
          <w:szCs w:val="20"/>
          <w:lang w:eastAsia="es-ES"/>
        </w:rPr>
        <w:t>a la empresa</w:t>
      </w:r>
      <w:r w:rsidRPr="00377DED">
        <w:rPr>
          <w:rFonts w:eastAsia="Times New Roman" w:cs="Arial"/>
          <w:b/>
          <w:sz w:val="20"/>
          <w:szCs w:val="20"/>
          <w:lang w:eastAsia="es-ES"/>
        </w:rPr>
        <w:t xml:space="preserve"> SOLRED S.A.</w:t>
      </w:r>
      <w:r w:rsidR="00837516">
        <w:rPr>
          <w:rFonts w:eastAsia="Times New Roman" w:cs="Arial"/>
          <w:b/>
          <w:sz w:val="20"/>
          <w:szCs w:val="20"/>
          <w:lang w:eastAsia="es-ES"/>
        </w:rPr>
        <w:t xml:space="preserve"> con N.I.F </w:t>
      </w:r>
      <w:r w:rsidR="00837516" w:rsidRPr="00837516">
        <w:rPr>
          <w:rFonts w:eastAsia="Times New Roman" w:cs="Arial"/>
          <w:b/>
          <w:sz w:val="20"/>
          <w:szCs w:val="20"/>
          <w:lang w:eastAsia="es-ES"/>
        </w:rPr>
        <w:t>A79707345</w:t>
      </w:r>
      <w:r w:rsidR="00BC7699">
        <w:rPr>
          <w:rFonts w:eastAsia="Times New Roman" w:cs="Arial"/>
          <w:b/>
          <w:sz w:val="20"/>
          <w:szCs w:val="20"/>
          <w:lang w:eastAsia="es-ES"/>
        </w:rPr>
        <w:t>,</w:t>
      </w:r>
      <w:r w:rsidRPr="00377DED">
        <w:rPr>
          <w:rFonts w:eastAsia="Times New Roman" w:cs="Arial"/>
          <w:b/>
          <w:sz w:val="20"/>
          <w:szCs w:val="20"/>
          <w:lang w:eastAsia="es-ES"/>
        </w:rPr>
        <w:t xml:space="preserve"> </w:t>
      </w:r>
      <w:r w:rsidRPr="00BC7699">
        <w:rPr>
          <w:rFonts w:eastAsia="Times New Roman" w:cs="Arial"/>
          <w:sz w:val="20"/>
          <w:szCs w:val="20"/>
          <w:lang w:eastAsia="es-ES"/>
        </w:rPr>
        <w:t>el siguiente contrato basado</w:t>
      </w:r>
      <w:r w:rsidRPr="00377DED">
        <w:rPr>
          <w:rFonts w:eastAsia="Times New Roman" w:cs="Arial"/>
          <w:b/>
          <w:sz w:val="20"/>
          <w:szCs w:val="20"/>
          <w:lang w:eastAsia="es-ES"/>
        </w:rPr>
        <w:t xml:space="preserve"> </w:t>
      </w:r>
      <w:r w:rsidRPr="00377DED">
        <w:rPr>
          <w:rFonts w:eastAsia="Times New Roman" w:cs="Arial"/>
          <w:sz w:val="20"/>
          <w:szCs w:val="20"/>
          <w:lang w:eastAsia="es-ES"/>
        </w:rPr>
        <w:t>en el acuerdo marco de referencia</w:t>
      </w:r>
      <w:r w:rsidRPr="00377DED">
        <w:rPr>
          <w:rFonts w:eastAsia="Times New Roman" w:cs="Arial"/>
          <w:b/>
          <w:sz w:val="20"/>
          <w:szCs w:val="20"/>
          <w:lang w:eastAsia="es-ES"/>
        </w:rPr>
        <w:t>:</w:t>
      </w:r>
    </w:p>
    <w:p w14:paraId="394CC9F3" w14:textId="06ADE0EB" w:rsidR="007E326C" w:rsidRPr="00377DED" w:rsidRDefault="007E326C" w:rsidP="007E326C">
      <w:pPr>
        <w:autoSpaceDE w:val="0"/>
        <w:autoSpaceDN w:val="0"/>
        <w:adjustRightInd w:val="0"/>
        <w:spacing w:before="120" w:after="120" w:line="300" w:lineRule="exact"/>
        <w:jc w:val="both"/>
        <w:rPr>
          <w:rFonts w:asciiTheme="minorHAnsi" w:eastAsiaTheme="minorHAnsi" w:hAnsiTheme="minorHAnsi" w:cstheme="minorHAnsi"/>
          <w:bCs/>
          <w:sz w:val="20"/>
          <w:szCs w:val="20"/>
        </w:rPr>
      </w:pPr>
      <w:r w:rsidRPr="00377DED">
        <w:rPr>
          <w:rFonts w:asciiTheme="minorHAnsi" w:eastAsia="Times New Roman" w:hAnsiTheme="minorHAnsi" w:cstheme="minorHAnsi"/>
          <w:b/>
          <w:sz w:val="20"/>
          <w:szCs w:val="20"/>
          <w:lang w:eastAsia="es-ES"/>
        </w:rPr>
        <w:t>Objeto:</w:t>
      </w:r>
      <w:r w:rsidRPr="00377DED">
        <w:rPr>
          <w:rFonts w:asciiTheme="minorHAnsi" w:eastAsia="Times New Roman" w:hAnsiTheme="minorHAnsi" w:cstheme="minorHAnsi"/>
          <w:sz w:val="20"/>
          <w:szCs w:val="20"/>
          <w:lang w:eastAsia="es-ES"/>
        </w:rPr>
        <w:t xml:space="preserve"> suministro de combustible de automoción en sus variantes de gasóleos de automoción, gasolina y gas licuado de petróleo para los vehículos adscritos </w:t>
      </w:r>
      <w:r w:rsidRPr="00377DED">
        <w:rPr>
          <w:rFonts w:asciiTheme="minorHAnsi" w:eastAsia="Times New Roman" w:hAnsiTheme="minorHAnsi" w:cstheme="minorHAnsi"/>
          <w:i/>
          <w:sz w:val="20"/>
          <w:szCs w:val="20"/>
          <w:lang w:eastAsia="es-ES"/>
        </w:rPr>
        <w:t xml:space="preserve">a </w:t>
      </w:r>
      <w:r w:rsidR="00F8293A">
        <w:rPr>
          <w:rFonts w:asciiTheme="minorHAnsi" w:eastAsia="Times New Roman" w:hAnsiTheme="minorHAnsi" w:cstheme="minorHAnsi"/>
          <w:i/>
          <w:sz w:val="20"/>
          <w:szCs w:val="20"/>
          <w:lang w:eastAsia="es-ES"/>
        </w:rPr>
        <w:t>…………………………</w:t>
      </w:r>
      <w:r w:rsidRPr="00377DED">
        <w:rPr>
          <w:rFonts w:asciiTheme="minorHAnsi" w:eastAsia="Times New Roman" w:hAnsiTheme="minorHAnsi" w:cstheme="minorHAnsi"/>
          <w:sz w:val="20"/>
          <w:szCs w:val="20"/>
          <w:lang w:eastAsia="es-ES"/>
        </w:rPr>
        <w:t>, relacionados inicialmente en el Anexo I, así como los que se pudieran adscribir durante su ejecución.</w:t>
      </w:r>
    </w:p>
    <w:p w14:paraId="51EC4B83" w14:textId="77777777" w:rsidR="007E326C" w:rsidRPr="00377DED" w:rsidRDefault="007E326C" w:rsidP="007E326C">
      <w:pPr>
        <w:tabs>
          <w:tab w:val="left" w:pos="0"/>
        </w:tabs>
        <w:spacing w:before="120" w:after="0" w:line="300" w:lineRule="exact"/>
        <w:ind w:right="-1"/>
        <w:jc w:val="both"/>
        <w:rPr>
          <w:rFonts w:asciiTheme="minorHAnsi" w:eastAsia="Times New Roman" w:hAnsiTheme="minorHAnsi" w:cstheme="minorHAnsi"/>
          <w:b/>
          <w:sz w:val="20"/>
          <w:szCs w:val="20"/>
          <w:lang w:eastAsia="es-ES"/>
        </w:rPr>
      </w:pPr>
      <w:r w:rsidRPr="00377DED">
        <w:rPr>
          <w:rFonts w:asciiTheme="minorHAnsi" w:eastAsia="Times New Roman" w:hAnsiTheme="minorHAnsi" w:cstheme="minorHAnsi"/>
          <w:b/>
          <w:sz w:val="20"/>
          <w:szCs w:val="20"/>
          <w:lang w:eastAsia="es-ES"/>
        </w:rPr>
        <w:t>Descuentos ofertados:</w:t>
      </w:r>
    </w:p>
    <w:p w14:paraId="7119D16E" w14:textId="77777777" w:rsidR="007E326C" w:rsidRPr="00377DED" w:rsidRDefault="007E326C" w:rsidP="007E326C">
      <w:pPr>
        <w:tabs>
          <w:tab w:val="left" w:pos="0"/>
        </w:tabs>
        <w:spacing w:before="120" w:after="0" w:line="300" w:lineRule="exact"/>
        <w:ind w:right="-1"/>
        <w:jc w:val="both"/>
        <w:rPr>
          <w:rFonts w:asciiTheme="minorHAnsi" w:eastAsia="Times New Roman" w:hAnsiTheme="minorHAnsi" w:cstheme="minorHAnsi"/>
          <w:b/>
          <w:sz w:val="20"/>
          <w:szCs w:val="20"/>
          <w:lang w:eastAsia="es-ES"/>
        </w:rPr>
      </w:pPr>
    </w:p>
    <w:p w14:paraId="068457EF" w14:textId="77777777" w:rsidR="007E326C" w:rsidRPr="00377DED" w:rsidRDefault="007E326C" w:rsidP="007E326C">
      <w:pPr>
        <w:widowControl w:val="0"/>
        <w:tabs>
          <w:tab w:val="left" w:pos="9180"/>
        </w:tabs>
        <w:autoSpaceDE w:val="0"/>
        <w:autoSpaceDN w:val="0"/>
        <w:adjustRightInd w:val="0"/>
        <w:spacing w:after="0" w:line="300" w:lineRule="exact"/>
        <w:ind w:left="425"/>
        <w:jc w:val="both"/>
        <w:rPr>
          <w:rFonts w:asciiTheme="minorHAnsi" w:eastAsiaTheme="minorHAnsi" w:hAnsiTheme="minorHAnsi" w:cs="Arial"/>
          <w:sz w:val="20"/>
          <w:szCs w:val="20"/>
          <w:lang w:val="es-ES_tradnl"/>
        </w:rPr>
      </w:pPr>
      <w:r w:rsidRPr="00377DED">
        <w:rPr>
          <w:rFonts w:asciiTheme="minorHAnsi" w:eastAsiaTheme="minorHAnsi" w:hAnsiTheme="minorHAnsi" w:cs="Arial"/>
          <w:b/>
          <w:sz w:val="20"/>
          <w:szCs w:val="20"/>
          <w:lang w:val="es-ES_tradnl"/>
        </w:rPr>
        <w:t>1.- Descuento Generales.</w:t>
      </w:r>
      <w:r w:rsidRPr="00377DED">
        <w:rPr>
          <w:rFonts w:asciiTheme="minorHAnsi" w:eastAsiaTheme="minorHAnsi" w:hAnsiTheme="minorHAnsi" w:cs="Arial"/>
          <w:sz w:val="20"/>
          <w:szCs w:val="20"/>
          <w:lang w:val="es-ES_tradnl"/>
        </w:rPr>
        <w:t xml:space="preserve"> Descuentos ofertados, en tanto por ciento sobre el precio en surtidor en el momento del repostaje por litro de combustible suministrado sobre el precio de venta al público.</w:t>
      </w:r>
    </w:p>
    <w:p w14:paraId="1E2E1FC0" w14:textId="77777777" w:rsidR="007E326C" w:rsidRPr="00377DED" w:rsidRDefault="007E326C" w:rsidP="007E326C">
      <w:pPr>
        <w:widowControl w:val="0"/>
        <w:tabs>
          <w:tab w:val="left" w:pos="9180"/>
        </w:tabs>
        <w:autoSpaceDE w:val="0"/>
        <w:autoSpaceDN w:val="0"/>
        <w:adjustRightInd w:val="0"/>
        <w:spacing w:after="0" w:line="336" w:lineRule="auto"/>
        <w:ind w:left="426"/>
        <w:jc w:val="both"/>
        <w:rPr>
          <w:rFonts w:asciiTheme="minorHAnsi" w:eastAsiaTheme="minorHAnsi" w:hAnsiTheme="minorHAnsi" w:cs="Arial"/>
          <w:sz w:val="20"/>
          <w:szCs w:val="20"/>
          <w:lang w:val="es-ES_tradnl"/>
        </w:rPr>
      </w:pPr>
    </w:p>
    <w:tbl>
      <w:tblPr>
        <w:tblW w:w="4534" w:type="pct"/>
        <w:tblInd w:w="416" w:type="dxa"/>
        <w:tblCellMar>
          <w:left w:w="70" w:type="dxa"/>
          <w:right w:w="70" w:type="dxa"/>
        </w:tblCellMar>
        <w:tblLook w:val="04A0" w:firstRow="1" w:lastRow="0" w:firstColumn="1" w:lastColumn="0" w:noHBand="0" w:noVBand="1"/>
      </w:tblPr>
      <w:tblGrid>
        <w:gridCol w:w="2604"/>
        <w:gridCol w:w="3741"/>
        <w:gridCol w:w="1734"/>
      </w:tblGrid>
      <w:tr w:rsidR="007E326C" w:rsidRPr="00377DED" w14:paraId="4278E3C6" w14:textId="77777777" w:rsidTr="00F8293A">
        <w:trPr>
          <w:cantSplit/>
          <w:trHeight w:val="525"/>
          <w:tblHeader/>
        </w:trPr>
        <w:tc>
          <w:tcPr>
            <w:tcW w:w="1612" w:type="pct"/>
            <w:tcBorders>
              <w:top w:val="single" w:sz="8" w:space="0" w:color="auto"/>
              <w:left w:val="single" w:sz="8" w:space="0" w:color="auto"/>
              <w:bottom w:val="single" w:sz="8" w:space="0" w:color="auto"/>
              <w:right w:val="single" w:sz="8" w:space="0" w:color="auto"/>
            </w:tcBorders>
            <w:shd w:val="clear" w:color="000000" w:fill="D9D9D9"/>
            <w:vAlign w:val="center"/>
            <w:hideMark/>
          </w:tcPr>
          <w:p w14:paraId="6A84DDDE" w14:textId="77777777" w:rsidR="007E326C" w:rsidRPr="00377DED" w:rsidRDefault="007E326C" w:rsidP="00837516">
            <w:pPr>
              <w:spacing w:after="0" w:line="336" w:lineRule="auto"/>
              <w:ind w:left="426"/>
              <w:jc w:val="center"/>
              <w:rPr>
                <w:rFonts w:asciiTheme="minorHAnsi" w:eastAsia="Times New Roman" w:hAnsiTheme="minorHAnsi" w:cs="Times New Roman"/>
                <w:b/>
                <w:bCs/>
                <w:color w:val="000000"/>
                <w:sz w:val="20"/>
                <w:szCs w:val="20"/>
                <w:lang w:eastAsia="es-ES"/>
              </w:rPr>
            </w:pPr>
            <w:proofErr w:type="spellStart"/>
            <w:r w:rsidRPr="00377DED">
              <w:rPr>
                <w:rFonts w:asciiTheme="minorHAnsi" w:eastAsia="Times New Roman" w:hAnsiTheme="minorHAnsi" w:cs="Times New Roman"/>
                <w:b/>
                <w:bCs/>
                <w:color w:val="000000"/>
                <w:sz w:val="20"/>
                <w:szCs w:val="20"/>
                <w:lang w:eastAsia="es-ES"/>
              </w:rPr>
              <w:t>Nº</w:t>
            </w:r>
            <w:proofErr w:type="spellEnd"/>
            <w:r w:rsidRPr="00377DED">
              <w:rPr>
                <w:rFonts w:asciiTheme="minorHAnsi" w:eastAsia="Times New Roman" w:hAnsiTheme="minorHAnsi" w:cs="Times New Roman"/>
                <w:b/>
                <w:bCs/>
                <w:color w:val="000000"/>
                <w:sz w:val="20"/>
                <w:szCs w:val="20"/>
                <w:lang w:eastAsia="es-ES"/>
              </w:rPr>
              <w:t xml:space="preserve"> Descuento</w:t>
            </w:r>
          </w:p>
        </w:tc>
        <w:tc>
          <w:tcPr>
            <w:tcW w:w="2315" w:type="pct"/>
            <w:tcBorders>
              <w:top w:val="single" w:sz="8" w:space="0" w:color="auto"/>
              <w:left w:val="nil"/>
              <w:bottom w:val="single" w:sz="8" w:space="0" w:color="auto"/>
              <w:right w:val="single" w:sz="8" w:space="0" w:color="auto"/>
            </w:tcBorders>
            <w:shd w:val="clear" w:color="000000" w:fill="D9D9D9"/>
            <w:vAlign w:val="center"/>
            <w:hideMark/>
          </w:tcPr>
          <w:p w14:paraId="064074AE" w14:textId="77777777" w:rsidR="007E326C" w:rsidRPr="00377DED" w:rsidRDefault="007E326C" w:rsidP="00837516">
            <w:pPr>
              <w:spacing w:after="0" w:line="336" w:lineRule="auto"/>
              <w:ind w:left="426"/>
              <w:jc w:val="center"/>
              <w:rPr>
                <w:rFonts w:asciiTheme="minorHAnsi" w:eastAsia="Times New Roman" w:hAnsiTheme="minorHAnsi" w:cs="Times New Roman"/>
                <w:b/>
                <w:bCs/>
                <w:color w:val="000000"/>
                <w:sz w:val="20"/>
                <w:szCs w:val="20"/>
                <w:lang w:eastAsia="es-ES"/>
              </w:rPr>
            </w:pPr>
            <w:r w:rsidRPr="00377DED">
              <w:rPr>
                <w:rFonts w:asciiTheme="minorHAnsi" w:eastAsia="Times New Roman" w:hAnsiTheme="minorHAnsi" w:cs="Times New Roman"/>
                <w:b/>
                <w:bCs/>
                <w:color w:val="000000"/>
                <w:sz w:val="20"/>
                <w:szCs w:val="20"/>
                <w:lang w:eastAsia="es-ES"/>
              </w:rPr>
              <w:t>Productos</w:t>
            </w:r>
          </w:p>
        </w:tc>
        <w:tc>
          <w:tcPr>
            <w:tcW w:w="1073" w:type="pct"/>
            <w:tcBorders>
              <w:top w:val="single" w:sz="8" w:space="0" w:color="auto"/>
              <w:left w:val="nil"/>
              <w:bottom w:val="single" w:sz="8" w:space="0" w:color="auto"/>
              <w:right w:val="single" w:sz="8" w:space="0" w:color="auto"/>
            </w:tcBorders>
            <w:shd w:val="clear" w:color="000000" w:fill="D9D9D9"/>
            <w:vAlign w:val="center"/>
            <w:hideMark/>
          </w:tcPr>
          <w:p w14:paraId="71C8E151" w14:textId="77777777" w:rsidR="007E326C" w:rsidRPr="00377DED" w:rsidRDefault="007E326C" w:rsidP="00837516">
            <w:pPr>
              <w:spacing w:after="0" w:line="336" w:lineRule="auto"/>
              <w:ind w:left="426"/>
              <w:jc w:val="center"/>
              <w:rPr>
                <w:rFonts w:asciiTheme="minorHAnsi" w:eastAsia="Times New Roman" w:hAnsiTheme="minorHAnsi" w:cs="Times New Roman"/>
                <w:b/>
                <w:bCs/>
                <w:color w:val="000000"/>
                <w:sz w:val="20"/>
                <w:szCs w:val="20"/>
                <w:lang w:eastAsia="es-ES"/>
              </w:rPr>
            </w:pPr>
            <w:r w:rsidRPr="00377DED">
              <w:rPr>
                <w:rFonts w:asciiTheme="minorHAnsi" w:eastAsia="Times New Roman" w:hAnsiTheme="minorHAnsi" w:cs="Times New Roman"/>
                <w:b/>
                <w:bCs/>
                <w:color w:val="000000"/>
                <w:sz w:val="20"/>
                <w:szCs w:val="20"/>
                <w:lang w:eastAsia="es-ES"/>
              </w:rPr>
              <w:t>% descuento</w:t>
            </w:r>
          </w:p>
        </w:tc>
      </w:tr>
      <w:tr w:rsidR="007E326C" w:rsidRPr="00377DED" w14:paraId="1DB41ED8" w14:textId="77777777" w:rsidTr="00F8293A">
        <w:trPr>
          <w:trHeight w:val="360"/>
        </w:trPr>
        <w:tc>
          <w:tcPr>
            <w:tcW w:w="1612" w:type="pct"/>
            <w:tcBorders>
              <w:top w:val="nil"/>
              <w:left w:val="single" w:sz="8" w:space="0" w:color="auto"/>
              <w:bottom w:val="single" w:sz="8" w:space="0" w:color="auto"/>
              <w:right w:val="single" w:sz="8" w:space="0" w:color="auto"/>
            </w:tcBorders>
            <w:shd w:val="clear" w:color="auto" w:fill="auto"/>
            <w:vAlign w:val="center"/>
            <w:hideMark/>
          </w:tcPr>
          <w:p w14:paraId="32C70CCE" w14:textId="77777777" w:rsidR="007E326C" w:rsidRPr="00377DED" w:rsidRDefault="007E326C" w:rsidP="00F8293A">
            <w:pPr>
              <w:spacing w:after="0" w:line="336" w:lineRule="auto"/>
              <w:jc w:val="center"/>
              <w:rPr>
                <w:rFonts w:asciiTheme="minorHAnsi" w:eastAsia="Times New Roman" w:hAnsiTheme="minorHAnsi" w:cs="Times New Roman"/>
                <w:color w:val="000000"/>
                <w:sz w:val="20"/>
                <w:szCs w:val="20"/>
                <w:lang w:eastAsia="es-ES"/>
              </w:rPr>
            </w:pPr>
            <w:r w:rsidRPr="00377DED">
              <w:rPr>
                <w:rFonts w:asciiTheme="minorHAnsi" w:eastAsia="Times New Roman" w:hAnsiTheme="minorHAnsi" w:cs="Times New Roman"/>
                <w:color w:val="000000"/>
                <w:sz w:val="20"/>
                <w:szCs w:val="20"/>
                <w:lang w:eastAsia="es-ES"/>
              </w:rPr>
              <w:t>D1</w:t>
            </w:r>
          </w:p>
        </w:tc>
        <w:tc>
          <w:tcPr>
            <w:tcW w:w="2315" w:type="pct"/>
            <w:tcBorders>
              <w:top w:val="nil"/>
              <w:left w:val="nil"/>
              <w:bottom w:val="single" w:sz="8" w:space="0" w:color="auto"/>
              <w:right w:val="single" w:sz="8" w:space="0" w:color="auto"/>
            </w:tcBorders>
            <w:shd w:val="clear" w:color="auto" w:fill="auto"/>
            <w:vAlign w:val="center"/>
            <w:hideMark/>
          </w:tcPr>
          <w:p w14:paraId="19430791" w14:textId="77777777" w:rsidR="007E326C" w:rsidRPr="00377DED" w:rsidRDefault="007E326C" w:rsidP="00837516">
            <w:pPr>
              <w:spacing w:after="0" w:line="336" w:lineRule="auto"/>
              <w:ind w:left="426"/>
              <w:jc w:val="center"/>
              <w:rPr>
                <w:rFonts w:asciiTheme="minorHAnsi" w:eastAsia="Times New Roman" w:hAnsiTheme="minorHAnsi" w:cs="Times New Roman"/>
                <w:color w:val="000000"/>
                <w:sz w:val="20"/>
                <w:szCs w:val="20"/>
                <w:lang w:eastAsia="es-ES"/>
              </w:rPr>
            </w:pPr>
            <w:r w:rsidRPr="00377DED">
              <w:rPr>
                <w:rFonts w:asciiTheme="minorHAnsi" w:eastAsia="Times New Roman" w:hAnsiTheme="minorHAnsi" w:cs="Times New Roman"/>
                <w:color w:val="000000"/>
                <w:sz w:val="20"/>
                <w:szCs w:val="20"/>
                <w:lang w:eastAsia="es-ES"/>
              </w:rPr>
              <w:t>Gasóleos</w:t>
            </w:r>
          </w:p>
        </w:tc>
        <w:tc>
          <w:tcPr>
            <w:tcW w:w="1073" w:type="pct"/>
            <w:tcBorders>
              <w:top w:val="nil"/>
              <w:left w:val="nil"/>
              <w:bottom w:val="single" w:sz="8" w:space="0" w:color="auto"/>
              <w:right w:val="single" w:sz="8" w:space="0" w:color="auto"/>
            </w:tcBorders>
            <w:shd w:val="clear" w:color="auto" w:fill="auto"/>
            <w:vAlign w:val="center"/>
            <w:hideMark/>
          </w:tcPr>
          <w:p w14:paraId="3B85F927" w14:textId="01F6EA78" w:rsidR="007E326C" w:rsidRPr="00377DED" w:rsidRDefault="00F8293A" w:rsidP="00F8293A">
            <w:pPr>
              <w:spacing w:after="0" w:line="336" w:lineRule="auto"/>
              <w:jc w:val="center"/>
              <w:rPr>
                <w:rFonts w:asciiTheme="minorHAnsi" w:eastAsia="Times New Roman" w:hAnsiTheme="minorHAnsi" w:cs="Times New Roman"/>
                <w:color w:val="000000"/>
                <w:sz w:val="20"/>
                <w:szCs w:val="20"/>
                <w:lang w:eastAsia="es-ES"/>
              </w:rPr>
            </w:pPr>
            <w:r>
              <w:rPr>
                <w:rFonts w:eastAsia="Times New Roman"/>
                <w:color w:val="000000"/>
                <w:sz w:val="20"/>
                <w:szCs w:val="20"/>
                <w:lang w:eastAsia="es-ES"/>
              </w:rPr>
              <w:t>9,5</w:t>
            </w:r>
          </w:p>
        </w:tc>
      </w:tr>
      <w:tr w:rsidR="007E326C" w:rsidRPr="00377DED" w14:paraId="1ADE421D" w14:textId="77777777" w:rsidTr="00F8293A">
        <w:trPr>
          <w:trHeight w:val="375"/>
        </w:trPr>
        <w:tc>
          <w:tcPr>
            <w:tcW w:w="1612" w:type="pct"/>
            <w:tcBorders>
              <w:top w:val="nil"/>
              <w:left w:val="single" w:sz="8" w:space="0" w:color="auto"/>
              <w:bottom w:val="single" w:sz="8" w:space="0" w:color="auto"/>
              <w:right w:val="single" w:sz="8" w:space="0" w:color="auto"/>
            </w:tcBorders>
            <w:shd w:val="clear" w:color="auto" w:fill="auto"/>
            <w:vAlign w:val="center"/>
            <w:hideMark/>
          </w:tcPr>
          <w:p w14:paraId="220FF77F" w14:textId="77777777" w:rsidR="007E326C" w:rsidRPr="00377DED" w:rsidRDefault="007E326C" w:rsidP="00F8293A">
            <w:pPr>
              <w:spacing w:after="0" w:line="336" w:lineRule="auto"/>
              <w:jc w:val="center"/>
              <w:rPr>
                <w:rFonts w:asciiTheme="minorHAnsi" w:eastAsia="Times New Roman" w:hAnsiTheme="minorHAnsi" w:cs="Times New Roman"/>
                <w:color w:val="000000"/>
                <w:sz w:val="20"/>
                <w:szCs w:val="20"/>
                <w:lang w:eastAsia="es-ES"/>
              </w:rPr>
            </w:pPr>
            <w:r w:rsidRPr="00377DED">
              <w:rPr>
                <w:rFonts w:asciiTheme="minorHAnsi" w:eastAsia="Times New Roman" w:hAnsiTheme="minorHAnsi" w:cs="Times New Roman"/>
                <w:color w:val="000000"/>
                <w:sz w:val="20"/>
                <w:szCs w:val="20"/>
                <w:lang w:eastAsia="es-ES"/>
              </w:rPr>
              <w:t>D2</w:t>
            </w:r>
          </w:p>
        </w:tc>
        <w:tc>
          <w:tcPr>
            <w:tcW w:w="2315" w:type="pct"/>
            <w:tcBorders>
              <w:top w:val="nil"/>
              <w:left w:val="nil"/>
              <w:bottom w:val="single" w:sz="8" w:space="0" w:color="auto"/>
              <w:right w:val="single" w:sz="8" w:space="0" w:color="auto"/>
            </w:tcBorders>
            <w:shd w:val="clear" w:color="auto" w:fill="auto"/>
            <w:vAlign w:val="center"/>
            <w:hideMark/>
          </w:tcPr>
          <w:p w14:paraId="5996915C" w14:textId="77777777" w:rsidR="007E326C" w:rsidRPr="00377DED" w:rsidRDefault="007E326C" w:rsidP="00837516">
            <w:pPr>
              <w:spacing w:after="0" w:line="336" w:lineRule="auto"/>
              <w:ind w:left="426"/>
              <w:jc w:val="center"/>
              <w:rPr>
                <w:rFonts w:asciiTheme="minorHAnsi" w:eastAsia="Times New Roman" w:hAnsiTheme="minorHAnsi" w:cs="Times New Roman"/>
                <w:color w:val="000000"/>
                <w:sz w:val="20"/>
                <w:szCs w:val="20"/>
                <w:lang w:eastAsia="es-ES"/>
              </w:rPr>
            </w:pPr>
            <w:r w:rsidRPr="00377DED">
              <w:rPr>
                <w:rFonts w:asciiTheme="minorHAnsi" w:eastAsia="Times New Roman" w:hAnsiTheme="minorHAnsi" w:cs="Times New Roman"/>
                <w:color w:val="000000"/>
                <w:sz w:val="20"/>
                <w:szCs w:val="20"/>
                <w:lang w:eastAsia="es-ES"/>
              </w:rPr>
              <w:t>Gasolinas</w:t>
            </w:r>
          </w:p>
        </w:tc>
        <w:tc>
          <w:tcPr>
            <w:tcW w:w="1073" w:type="pct"/>
            <w:tcBorders>
              <w:top w:val="nil"/>
              <w:left w:val="nil"/>
              <w:bottom w:val="single" w:sz="8" w:space="0" w:color="auto"/>
              <w:right w:val="single" w:sz="8" w:space="0" w:color="auto"/>
            </w:tcBorders>
            <w:shd w:val="clear" w:color="auto" w:fill="auto"/>
            <w:vAlign w:val="center"/>
            <w:hideMark/>
          </w:tcPr>
          <w:p w14:paraId="0053688B" w14:textId="6944A48C" w:rsidR="007E326C" w:rsidRPr="00377DED" w:rsidRDefault="00F8293A" w:rsidP="00F8293A">
            <w:pPr>
              <w:spacing w:after="0" w:line="336" w:lineRule="auto"/>
              <w:jc w:val="center"/>
              <w:rPr>
                <w:rFonts w:asciiTheme="minorHAnsi" w:eastAsia="Times New Roman" w:hAnsiTheme="minorHAnsi" w:cs="Times New Roman"/>
                <w:color w:val="000000"/>
                <w:sz w:val="20"/>
                <w:szCs w:val="20"/>
                <w:lang w:eastAsia="es-ES"/>
              </w:rPr>
            </w:pPr>
            <w:r>
              <w:rPr>
                <w:rFonts w:eastAsia="Times New Roman"/>
                <w:color w:val="000000"/>
                <w:sz w:val="20"/>
                <w:szCs w:val="20"/>
                <w:lang w:eastAsia="es-ES"/>
              </w:rPr>
              <w:t>9,5</w:t>
            </w:r>
          </w:p>
        </w:tc>
      </w:tr>
      <w:tr w:rsidR="007E326C" w:rsidRPr="00377DED" w14:paraId="40348FBA" w14:textId="77777777" w:rsidTr="00F8293A">
        <w:trPr>
          <w:trHeight w:val="570"/>
        </w:trPr>
        <w:tc>
          <w:tcPr>
            <w:tcW w:w="1612" w:type="pct"/>
            <w:tcBorders>
              <w:top w:val="nil"/>
              <w:left w:val="single" w:sz="8" w:space="0" w:color="auto"/>
              <w:bottom w:val="single" w:sz="8" w:space="0" w:color="auto"/>
              <w:right w:val="single" w:sz="8" w:space="0" w:color="auto"/>
            </w:tcBorders>
            <w:shd w:val="clear" w:color="auto" w:fill="auto"/>
            <w:vAlign w:val="center"/>
            <w:hideMark/>
          </w:tcPr>
          <w:p w14:paraId="5B9B0D0E" w14:textId="77777777" w:rsidR="007E326C" w:rsidRPr="00377DED" w:rsidRDefault="007E326C" w:rsidP="00F8293A">
            <w:pPr>
              <w:spacing w:after="0" w:line="336" w:lineRule="auto"/>
              <w:jc w:val="center"/>
              <w:rPr>
                <w:rFonts w:asciiTheme="minorHAnsi" w:eastAsia="Times New Roman" w:hAnsiTheme="minorHAnsi" w:cs="Times New Roman"/>
                <w:color w:val="000000"/>
                <w:sz w:val="20"/>
                <w:szCs w:val="20"/>
                <w:lang w:eastAsia="es-ES"/>
              </w:rPr>
            </w:pPr>
            <w:r w:rsidRPr="00377DED">
              <w:rPr>
                <w:rFonts w:asciiTheme="minorHAnsi" w:eastAsia="Times New Roman" w:hAnsiTheme="minorHAnsi" w:cs="Times New Roman"/>
                <w:color w:val="000000"/>
                <w:sz w:val="20"/>
                <w:szCs w:val="20"/>
                <w:lang w:eastAsia="es-ES"/>
              </w:rPr>
              <w:t>D3</w:t>
            </w:r>
          </w:p>
        </w:tc>
        <w:tc>
          <w:tcPr>
            <w:tcW w:w="2315" w:type="pct"/>
            <w:tcBorders>
              <w:top w:val="nil"/>
              <w:left w:val="nil"/>
              <w:bottom w:val="single" w:sz="8" w:space="0" w:color="auto"/>
              <w:right w:val="single" w:sz="8" w:space="0" w:color="auto"/>
            </w:tcBorders>
            <w:shd w:val="clear" w:color="auto" w:fill="auto"/>
            <w:vAlign w:val="center"/>
            <w:hideMark/>
          </w:tcPr>
          <w:p w14:paraId="6650B4FD" w14:textId="77777777" w:rsidR="007E326C" w:rsidRPr="00377DED" w:rsidRDefault="007E326C" w:rsidP="00837516">
            <w:pPr>
              <w:spacing w:after="0" w:line="336" w:lineRule="auto"/>
              <w:ind w:left="426"/>
              <w:jc w:val="center"/>
              <w:rPr>
                <w:rFonts w:asciiTheme="minorHAnsi" w:eastAsia="Times New Roman" w:hAnsiTheme="minorHAnsi" w:cs="Times New Roman"/>
                <w:color w:val="000000"/>
                <w:sz w:val="20"/>
                <w:szCs w:val="20"/>
                <w:lang w:eastAsia="es-ES"/>
              </w:rPr>
            </w:pPr>
            <w:r w:rsidRPr="00377DED">
              <w:rPr>
                <w:rFonts w:asciiTheme="minorHAnsi" w:eastAsia="Times New Roman" w:hAnsiTheme="minorHAnsi" w:cs="Times New Roman"/>
                <w:color w:val="000000"/>
                <w:sz w:val="20"/>
                <w:szCs w:val="20"/>
                <w:lang w:eastAsia="es-ES"/>
              </w:rPr>
              <w:t>Gas licuado del petróleo (GLP)</w:t>
            </w:r>
          </w:p>
        </w:tc>
        <w:tc>
          <w:tcPr>
            <w:tcW w:w="1073" w:type="pct"/>
            <w:tcBorders>
              <w:top w:val="nil"/>
              <w:left w:val="nil"/>
              <w:bottom w:val="single" w:sz="8" w:space="0" w:color="auto"/>
              <w:right w:val="single" w:sz="8" w:space="0" w:color="auto"/>
            </w:tcBorders>
            <w:shd w:val="clear" w:color="auto" w:fill="auto"/>
            <w:noWrap/>
            <w:vAlign w:val="center"/>
            <w:hideMark/>
          </w:tcPr>
          <w:p w14:paraId="413C451F" w14:textId="6CD352F1" w:rsidR="007E326C" w:rsidRPr="00377DED" w:rsidRDefault="00F8293A" w:rsidP="00F8293A">
            <w:pPr>
              <w:spacing w:after="0" w:line="336" w:lineRule="auto"/>
              <w:jc w:val="center"/>
              <w:rPr>
                <w:rFonts w:asciiTheme="minorHAnsi" w:eastAsia="Times New Roman" w:hAnsiTheme="minorHAnsi" w:cs="Times New Roman"/>
                <w:color w:val="000000"/>
                <w:sz w:val="20"/>
                <w:szCs w:val="20"/>
                <w:lang w:eastAsia="es-ES"/>
              </w:rPr>
            </w:pPr>
            <w:r>
              <w:rPr>
                <w:rFonts w:eastAsia="Times New Roman"/>
                <w:color w:val="000000"/>
                <w:sz w:val="20"/>
                <w:szCs w:val="20"/>
                <w:lang w:eastAsia="es-ES"/>
              </w:rPr>
              <w:t>9,5</w:t>
            </w:r>
          </w:p>
        </w:tc>
      </w:tr>
    </w:tbl>
    <w:p w14:paraId="3B7AA7C4" w14:textId="77777777" w:rsidR="007E326C" w:rsidRPr="00377DED" w:rsidRDefault="007E326C" w:rsidP="007E326C">
      <w:pPr>
        <w:spacing w:after="0" w:line="336" w:lineRule="auto"/>
        <w:ind w:left="426"/>
        <w:jc w:val="both"/>
        <w:rPr>
          <w:rFonts w:asciiTheme="minorHAnsi" w:eastAsia="Times New Roman" w:hAnsiTheme="minorHAnsi" w:cs="Arial"/>
          <w:b/>
          <w:i/>
          <w:sz w:val="20"/>
          <w:szCs w:val="20"/>
          <w:lang w:eastAsia="es-ES"/>
        </w:rPr>
      </w:pPr>
    </w:p>
    <w:p w14:paraId="7AEC8728" w14:textId="08B8C628" w:rsidR="007E326C" w:rsidRPr="00377DED" w:rsidRDefault="007E326C" w:rsidP="007E326C">
      <w:pPr>
        <w:tabs>
          <w:tab w:val="left" w:pos="0"/>
        </w:tabs>
        <w:spacing w:before="120" w:after="0" w:line="300" w:lineRule="exact"/>
        <w:ind w:right="-1"/>
        <w:jc w:val="both"/>
        <w:rPr>
          <w:rFonts w:asciiTheme="minorHAnsi" w:eastAsia="Times New Roman" w:hAnsiTheme="minorHAnsi" w:cstheme="minorHAnsi"/>
          <w:sz w:val="20"/>
          <w:szCs w:val="20"/>
          <w:lang w:eastAsia="es-ES"/>
        </w:rPr>
      </w:pPr>
      <w:r w:rsidRPr="00377DED">
        <w:rPr>
          <w:rFonts w:asciiTheme="minorHAnsi" w:eastAsia="Times New Roman" w:hAnsiTheme="minorHAnsi" w:cstheme="minorHAnsi"/>
          <w:b/>
          <w:sz w:val="20"/>
          <w:szCs w:val="20"/>
          <w:u w:val="single"/>
          <w:lang w:eastAsia="es-ES"/>
        </w:rPr>
        <w:t>Plazo de vigencia</w:t>
      </w:r>
      <w:r w:rsidRPr="00377DED">
        <w:rPr>
          <w:rFonts w:asciiTheme="minorHAnsi" w:eastAsia="Times New Roman" w:hAnsiTheme="minorHAnsi" w:cstheme="minorHAnsi"/>
          <w:b/>
          <w:sz w:val="20"/>
          <w:szCs w:val="20"/>
          <w:lang w:eastAsia="es-ES"/>
        </w:rPr>
        <w:t xml:space="preserve">: </w:t>
      </w:r>
      <w:proofErr w:type="gramStart"/>
      <w:r w:rsidR="00F8293A">
        <w:rPr>
          <w:rFonts w:asciiTheme="minorHAnsi" w:eastAsia="Times New Roman" w:hAnsiTheme="minorHAnsi" w:cstheme="minorHAnsi"/>
          <w:b/>
          <w:sz w:val="20"/>
          <w:szCs w:val="20"/>
          <w:lang w:eastAsia="es-ES"/>
        </w:rPr>
        <w:t xml:space="preserve"> </w:t>
      </w:r>
      <w:r w:rsidR="00F8293A">
        <w:rPr>
          <w:rFonts w:asciiTheme="minorHAnsi" w:eastAsia="Times New Roman" w:hAnsiTheme="minorHAnsi" w:cstheme="minorHAnsi"/>
          <w:sz w:val="20"/>
          <w:szCs w:val="20"/>
          <w:lang w:eastAsia="es-ES"/>
        </w:rPr>
        <w:t>..</w:t>
      </w:r>
      <w:proofErr w:type="gramEnd"/>
      <w:r w:rsidR="00F8293A">
        <w:rPr>
          <w:rFonts w:asciiTheme="minorHAnsi" w:eastAsia="Times New Roman" w:hAnsiTheme="minorHAnsi" w:cstheme="minorHAnsi"/>
          <w:sz w:val="20"/>
          <w:szCs w:val="20"/>
          <w:lang w:eastAsia="es-ES"/>
        </w:rPr>
        <w:t xml:space="preserve"> meses</w:t>
      </w:r>
      <w:r w:rsidRPr="00377DED">
        <w:rPr>
          <w:rFonts w:asciiTheme="minorHAnsi" w:eastAsia="Times New Roman" w:hAnsiTheme="minorHAnsi" w:cstheme="minorHAnsi"/>
          <w:sz w:val="20"/>
          <w:szCs w:val="20"/>
          <w:lang w:eastAsia="es-ES"/>
        </w:rPr>
        <w:t xml:space="preserve">. Desde </w:t>
      </w:r>
      <w:r w:rsidR="00F8293A">
        <w:rPr>
          <w:rFonts w:asciiTheme="minorHAnsi" w:eastAsia="Times New Roman" w:hAnsiTheme="minorHAnsi" w:cstheme="minorHAnsi"/>
          <w:sz w:val="20"/>
          <w:szCs w:val="20"/>
          <w:lang w:eastAsia="es-ES"/>
        </w:rPr>
        <w:t>………….</w:t>
      </w:r>
      <w:r>
        <w:rPr>
          <w:rFonts w:asciiTheme="minorHAnsi" w:eastAsia="Times New Roman" w:hAnsiTheme="minorHAnsi" w:cstheme="minorHAnsi"/>
          <w:sz w:val="20"/>
          <w:szCs w:val="20"/>
          <w:lang w:eastAsia="es-ES"/>
        </w:rPr>
        <w:t xml:space="preserve"> hasta el </w:t>
      </w:r>
      <w:proofErr w:type="gramStart"/>
      <w:r w:rsidR="00F8293A">
        <w:rPr>
          <w:rFonts w:asciiTheme="minorHAnsi" w:eastAsia="Times New Roman" w:hAnsiTheme="minorHAnsi" w:cstheme="minorHAnsi"/>
          <w:sz w:val="20"/>
          <w:szCs w:val="20"/>
          <w:lang w:eastAsia="es-ES"/>
        </w:rPr>
        <w:t>…….</w:t>
      </w:r>
      <w:proofErr w:type="gramEnd"/>
      <w:r w:rsidRPr="00377DED">
        <w:rPr>
          <w:rFonts w:asciiTheme="minorHAnsi" w:eastAsia="Times New Roman" w:hAnsiTheme="minorHAnsi" w:cstheme="minorHAnsi"/>
          <w:sz w:val="20"/>
          <w:szCs w:val="20"/>
          <w:lang w:eastAsia="es-ES"/>
        </w:rPr>
        <w:t xml:space="preserve">, sin </w:t>
      </w:r>
      <w:r>
        <w:rPr>
          <w:rFonts w:asciiTheme="minorHAnsi" w:eastAsia="Times New Roman" w:hAnsiTheme="minorHAnsi" w:cstheme="minorHAnsi"/>
          <w:sz w:val="20"/>
          <w:szCs w:val="20"/>
          <w:lang w:eastAsia="es-ES"/>
        </w:rPr>
        <w:t xml:space="preserve">posibilidad </w:t>
      </w:r>
      <w:r w:rsidRPr="00377DED">
        <w:rPr>
          <w:rFonts w:asciiTheme="minorHAnsi" w:eastAsia="Times New Roman" w:hAnsiTheme="minorHAnsi" w:cstheme="minorHAnsi"/>
          <w:sz w:val="20"/>
          <w:szCs w:val="20"/>
          <w:lang w:eastAsia="es-ES"/>
        </w:rPr>
        <w:t>de prórroga.</w:t>
      </w:r>
    </w:p>
    <w:p w14:paraId="5F09F8E0" w14:textId="03093951" w:rsidR="007E326C" w:rsidRPr="00377DED" w:rsidRDefault="007E326C" w:rsidP="007E326C">
      <w:pPr>
        <w:tabs>
          <w:tab w:val="left" w:pos="0"/>
        </w:tabs>
        <w:spacing w:before="120" w:after="0" w:line="300" w:lineRule="exact"/>
        <w:ind w:right="-1"/>
        <w:jc w:val="both"/>
        <w:rPr>
          <w:rFonts w:asciiTheme="minorHAnsi" w:eastAsia="Times New Roman" w:hAnsiTheme="minorHAnsi" w:cstheme="minorHAnsi"/>
          <w:sz w:val="20"/>
          <w:szCs w:val="20"/>
          <w:lang w:eastAsia="es-ES"/>
        </w:rPr>
      </w:pPr>
      <w:r w:rsidRPr="00377DED">
        <w:rPr>
          <w:rFonts w:asciiTheme="minorHAnsi" w:eastAsia="Times New Roman" w:hAnsiTheme="minorHAnsi" w:cstheme="minorHAnsi"/>
          <w:b/>
          <w:sz w:val="20"/>
          <w:szCs w:val="20"/>
          <w:u w:val="single"/>
          <w:lang w:eastAsia="es-ES"/>
        </w:rPr>
        <w:t>Presupuesto máximo de gasto</w:t>
      </w:r>
      <w:r w:rsidRPr="00377DED">
        <w:rPr>
          <w:rFonts w:asciiTheme="minorHAnsi" w:eastAsia="Times New Roman" w:hAnsiTheme="minorHAnsi" w:cstheme="minorHAnsi"/>
          <w:sz w:val="20"/>
          <w:szCs w:val="20"/>
          <w:lang w:eastAsia="es-ES"/>
        </w:rPr>
        <w:t xml:space="preserve"> para financiar el contrato</w:t>
      </w:r>
      <w:r>
        <w:rPr>
          <w:rFonts w:asciiTheme="minorHAnsi" w:eastAsia="Times New Roman" w:hAnsiTheme="minorHAnsi" w:cstheme="minorHAnsi"/>
          <w:sz w:val="20"/>
          <w:szCs w:val="20"/>
          <w:lang w:eastAsia="es-ES"/>
        </w:rPr>
        <w:t xml:space="preserve"> asciende a la cantidad</w:t>
      </w:r>
      <w:r w:rsidRPr="00377DED">
        <w:rPr>
          <w:rFonts w:asciiTheme="minorHAnsi" w:eastAsia="Times New Roman" w:hAnsiTheme="minorHAnsi" w:cstheme="minorHAnsi"/>
          <w:sz w:val="20"/>
          <w:szCs w:val="20"/>
          <w:lang w:eastAsia="es-ES"/>
        </w:rPr>
        <w:t xml:space="preserve"> </w:t>
      </w:r>
      <w:r w:rsidR="00F8293A">
        <w:rPr>
          <w:rFonts w:asciiTheme="minorHAnsi" w:eastAsia="Times New Roman" w:hAnsiTheme="minorHAnsi" w:cstheme="minorHAnsi"/>
          <w:b/>
          <w:sz w:val="20"/>
          <w:szCs w:val="20"/>
          <w:lang w:eastAsia="es-ES"/>
        </w:rPr>
        <w:t>…….</w:t>
      </w:r>
      <w:r w:rsidRPr="00377DED">
        <w:rPr>
          <w:rFonts w:asciiTheme="minorHAnsi" w:eastAsia="Times New Roman" w:hAnsiTheme="minorHAnsi" w:cstheme="minorHAnsi"/>
          <w:b/>
          <w:sz w:val="20"/>
          <w:szCs w:val="20"/>
          <w:lang w:eastAsia="es-ES"/>
        </w:rPr>
        <w:t xml:space="preserve"> euros</w:t>
      </w:r>
      <w:r w:rsidRPr="00377DED">
        <w:rPr>
          <w:rFonts w:asciiTheme="minorHAnsi" w:eastAsia="Times New Roman" w:hAnsiTheme="minorHAnsi" w:cstheme="minorHAnsi"/>
          <w:sz w:val="20"/>
          <w:szCs w:val="20"/>
          <w:lang w:eastAsia="es-ES"/>
        </w:rPr>
        <w:t xml:space="preserve"> (IVA incluido), que se desglosa en los siguientes conceptos y cuantías:</w:t>
      </w:r>
    </w:p>
    <w:p w14:paraId="1C9D8038" w14:textId="77777777" w:rsidR="007E326C" w:rsidRPr="00377DED" w:rsidRDefault="007E326C" w:rsidP="007E326C">
      <w:pPr>
        <w:tabs>
          <w:tab w:val="left" w:pos="0"/>
        </w:tabs>
        <w:spacing w:before="120" w:after="0" w:line="300" w:lineRule="exact"/>
        <w:ind w:right="-1"/>
        <w:jc w:val="both"/>
        <w:rPr>
          <w:rFonts w:asciiTheme="minorHAnsi" w:eastAsia="Times New Roman" w:hAnsiTheme="minorHAnsi" w:cstheme="minorHAnsi"/>
          <w:sz w:val="20"/>
          <w:szCs w:val="20"/>
          <w:lang w:eastAsia="es-ES"/>
        </w:rPr>
      </w:pPr>
    </w:p>
    <w:p w14:paraId="614CABD3" w14:textId="4B5AA2A9" w:rsidR="007E326C" w:rsidRPr="00377DED" w:rsidRDefault="007E326C" w:rsidP="007E326C">
      <w:pPr>
        <w:numPr>
          <w:ilvl w:val="0"/>
          <w:numId w:val="26"/>
        </w:numPr>
        <w:tabs>
          <w:tab w:val="left" w:pos="-720"/>
          <w:tab w:val="right" w:pos="3402"/>
        </w:tabs>
        <w:suppressAutoHyphens/>
        <w:spacing w:after="0" w:line="300" w:lineRule="exact"/>
        <w:ind w:left="714" w:hanging="357"/>
        <w:jc w:val="both"/>
        <w:rPr>
          <w:rFonts w:asciiTheme="minorHAnsi" w:eastAsia="Times New Roman" w:hAnsiTheme="minorHAnsi" w:cstheme="minorHAnsi"/>
          <w:sz w:val="20"/>
          <w:szCs w:val="20"/>
          <w:lang w:eastAsia="es-ES"/>
        </w:rPr>
      </w:pPr>
      <w:r w:rsidRPr="00377DED">
        <w:rPr>
          <w:rFonts w:asciiTheme="minorHAnsi" w:eastAsia="Times New Roman" w:hAnsiTheme="minorHAnsi" w:cstheme="minorHAnsi"/>
          <w:sz w:val="20"/>
          <w:szCs w:val="20"/>
          <w:lang w:eastAsia="es-ES"/>
        </w:rPr>
        <w:t xml:space="preserve">Importe neto: </w:t>
      </w:r>
      <w:proofErr w:type="gramStart"/>
      <w:r w:rsidRPr="00377DED">
        <w:rPr>
          <w:rFonts w:asciiTheme="minorHAnsi" w:eastAsia="Times New Roman" w:hAnsiTheme="minorHAnsi" w:cstheme="minorHAnsi"/>
          <w:sz w:val="20"/>
          <w:szCs w:val="20"/>
          <w:lang w:eastAsia="es-ES"/>
        </w:rPr>
        <w:tab/>
      </w:r>
      <w:r w:rsidR="00F8293A">
        <w:rPr>
          <w:rFonts w:asciiTheme="minorHAnsi" w:eastAsia="Times New Roman" w:hAnsiTheme="minorHAnsi" w:cstheme="minorHAnsi"/>
          <w:sz w:val="20"/>
          <w:szCs w:val="20"/>
          <w:lang w:eastAsia="es-ES"/>
        </w:rPr>
        <w:t>….</w:t>
      </w:r>
      <w:proofErr w:type="gramEnd"/>
      <w:r w:rsidR="00F8293A">
        <w:rPr>
          <w:rFonts w:asciiTheme="minorHAnsi" w:eastAsia="Times New Roman" w:hAnsiTheme="minorHAnsi" w:cstheme="minorHAnsi"/>
          <w:sz w:val="20"/>
          <w:szCs w:val="20"/>
          <w:lang w:eastAsia="es-ES"/>
        </w:rPr>
        <w:t>.</w:t>
      </w:r>
      <w:r w:rsidRPr="00377DED">
        <w:rPr>
          <w:rFonts w:asciiTheme="minorHAnsi" w:eastAsia="Times New Roman" w:hAnsiTheme="minorHAnsi" w:cstheme="minorHAnsi"/>
          <w:sz w:val="20"/>
          <w:szCs w:val="20"/>
          <w:lang w:eastAsia="es-ES"/>
        </w:rPr>
        <w:t xml:space="preserve"> €</w:t>
      </w:r>
    </w:p>
    <w:p w14:paraId="5568A26E" w14:textId="0F8BEA46" w:rsidR="007E326C" w:rsidRPr="00377DED" w:rsidRDefault="007E326C" w:rsidP="007E326C">
      <w:pPr>
        <w:numPr>
          <w:ilvl w:val="0"/>
          <w:numId w:val="26"/>
        </w:numPr>
        <w:tabs>
          <w:tab w:val="left" w:pos="-720"/>
          <w:tab w:val="right" w:pos="3402"/>
        </w:tabs>
        <w:suppressAutoHyphens/>
        <w:spacing w:after="0" w:line="300" w:lineRule="exact"/>
        <w:ind w:left="714" w:hanging="357"/>
        <w:jc w:val="both"/>
        <w:rPr>
          <w:rFonts w:asciiTheme="minorHAnsi" w:eastAsia="Times New Roman" w:hAnsiTheme="minorHAnsi" w:cstheme="minorHAnsi"/>
          <w:sz w:val="20"/>
          <w:szCs w:val="20"/>
          <w:lang w:eastAsia="es-ES"/>
        </w:rPr>
      </w:pPr>
      <w:r w:rsidRPr="00377DED">
        <w:rPr>
          <w:rFonts w:asciiTheme="minorHAnsi" w:eastAsia="Times New Roman" w:hAnsiTheme="minorHAnsi" w:cstheme="minorHAnsi"/>
          <w:sz w:val="20"/>
          <w:szCs w:val="20"/>
          <w:lang w:eastAsia="es-ES"/>
        </w:rPr>
        <w:t xml:space="preserve">IVA (21%): </w:t>
      </w:r>
      <w:proofErr w:type="gramStart"/>
      <w:r w:rsidRPr="00377DED">
        <w:rPr>
          <w:rFonts w:asciiTheme="minorHAnsi" w:eastAsia="Times New Roman" w:hAnsiTheme="minorHAnsi" w:cstheme="minorHAnsi"/>
          <w:sz w:val="20"/>
          <w:szCs w:val="20"/>
          <w:lang w:eastAsia="es-ES"/>
        </w:rPr>
        <w:tab/>
      </w:r>
      <w:r w:rsidR="00F8293A">
        <w:rPr>
          <w:rFonts w:asciiTheme="minorHAnsi" w:eastAsia="Times New Roman" w:hAnsiTheme="minorHAnsi" w:cstheme="minorHAnsi"/>
          <w:sz w:val="20"/>
          <w:szCs w:val="20"/>
          <w:lang w:eastAsia="es-ES"/>
        </w:rPr>
        <w:t>….</w:t>
      </w:r>
      <w:proofErr w:type="gramEnd"/>
      <w:r w:rsidR="00F8293A">
        <w:rPr>
          <w:rFonts w:asciiTheme="minorHAnsi" w:eastAsia="Times New Roman" w:hAnsiTheme="minorHAnsi" w:cstheme="minorHAnsi"/>
          <w:sz w:val="20"/>
          <w:szCs w:val="20"/>
          <w:lang w:eastAsia="es-ES"/>
        </w:rPr>
        <w:t>.</w:t>
      </w:r>
      <w:r w:rsidRPr="00377DED">
        <w:rPr>
          <w:rFonts w:asciiTheme="minorHAnsi" w:eastAsia="Times New Roman" w:hAnsiTheme="minorHAnsi" w:cstheme="minorHAnsi"/>
          <w:sz w:val="20"/>
          <w:szCs w:val="20"/>
          <w:lang w:eastAsia="es-ES"/>
        </w:rPr>
        <w:t xml:space="preserve"> €</w:t>
      </w:r>
    </w:p>
    <w:p w14:paraId="2A2C3B91" w14:textId="77777777" w:rsidR="007E326C" w:rsidRDefault="007E326C" w:rsidP="007E326C">
      <w:pPr>
        <w:widowControl w:val="0"/>
        <w:suppressAutoHyphens/>
        <w:overflowPunct w:val="0"/>
        <w:autoSpaceDE w:val="0"/>
        <w:autoSpaceDN w:val="0"/>
        <w:adjustRightInd w:val="0"/>
        <w:spacing w:before="240" w:after="60" w:line="300" w:lineRule="exact"/>
        <w:jc w:val="both"/>
        <w:rPr>
          <w:rFonts w:asciiTheme="minorHAnsi" w:eastAsia="Times New Roman" w:hAnsiTheme="minorHAnsi" w:cstheme="minorHAnsi"/>
          <w:sz w:val="20"/>
          <w:szCs w:val="20"/>
          <w:lang w:eastAsia="es-ES"/>
        </w:rPr>
      </w:pPr>
    </w:p>
    <w:p w14:paraId="7DF5E8D6" w14:textId="71336C86" w:rsidR="007E326C" w:rsidRPr="00377DED" w:rsidRDefault="007E326C" w:rsidP="007E326C">
      <w:pPr>
        <w:widowControl w:val="0"/>
        <w:suppressAutoHyphens/>
        <w:overflowPunct w:val="0"/>
        <w:autoSpaceDE w:val="0"/>
        <w:autoSpaceDN w:val="0"/>
        <w:adjustRightInd w:val="0"/>
        <w:spacing w:before="240" w:after="60" w:line="300" w:lineRule="exact"/>
        <w:jc w:val="both"/>
        <w:rPr>
          <w:rFonts w:asciiTheme="minorHAnsi" w:eastAsia="Times New Roman" w:hAnsiTheme="minorHAnsi" w:cstheme="minorHAnsi"/>
          <w:sz w:val="20"/>
          <w:szCs w:val="20"/>
          <w:lang w:val="es-MX" w:eastAsia="es-ES"/>
        </w:rPr>
      </w:pPr>
      <w:r w:rsidRPr="00377DED">
        <w:rPr>
          <w:rFonts w:asciiTheme="minorHAnsi" w:eastAsia="Times New Roman" w:hAnsiTheme="minorHAnsi" w:cstheme="minorHAnsi"/>
          <w:sz w:val="20"/>
          <w:szCs w:val="20"/>
          <w:lang w:eastAsia="es-ES"/>
        </w:rPr>
        <w:t xml:space="preserve">Dicho gasto se financiará con cargo a la aplicación presupuestaria </w:t>
      </w:r>
      <w:r w:rsidR="00F8293A">
        <w:rPr>
          <w:rFonts w:asciiTheme="minorHAnsi" w:eastAsia="Times New Roman" w:hAnsiTheme="minorHAnsi" w:cstheme="minorHAnsi"/>
          <w:sz w:val="20"/>
          <w:szCs w:val="20"/>
          <w:lang w:eastAsia="es-ES"/>
        </w:rPr>
        <w:t>……</w:t>
      </w:r>
      <w:proofErr w:type="gramStart"/>
      <w:r w:rsidR="00F8293A">
        <w:rPr>
          <w:rFonts w:asciiTheme="minorHAnsi" w:eastAsia="Times New Roman" w:hAnsiTheme="minorHAnsi" w:cstheme="minorHAnsi"/>
          <w:sz w:val="20"/>
          <w:szCs w:val="20"/>
          <w:lang w:eastAsia="es-ES"/>
        </w:rPr>
        <w:t>…….</w:t>
      </w:r>
      <w:proofErr w:type="gramEnd"/>
      <w:r w:rsidRPr="00455EA9">
        <w:rPr>
          <w:rFonts w:asciiTheme="minorHAnsi" w:eastAsia="Times New Roman" w:hAnsiTheme="minorHAnsi" w:cstheme="minorHAnsi"/>
          <w:sz w:val="20"/>
          <w:szCs w:val="20"/>
          <w:lang w:eastAsia="es-ES"/>
        </w:rPr>
        <w:t>/22103</w:t>
      </w:r>
      <w:r w:rsidRPr="00377DED">
        <w:rPr>
          <w:rFonts w:asciiTheme="minorHAnsi" w:eastAsia="Times New Roman" w:hAnsiTheme="minorHAnsi" w:cstheme="minorHAnsi"/>
          <w:sz w:val="20"/>
          <w:szCs w:val="20"/>
          <w:lang w:eastAsia="es-ES"/>
        </w:rPr>
        <w:t xml:space="preserve"> de los Presupuestos Generales de la Junta de Comunidades de Castilla La Mancha </w:t>
      </w:r>
      <w:r w:rsidRPr="00377DED">
        <w:rPr>
          <w:rFonts w:asciiTheme="minorHAnsi" w:eastAsia="Times New Roman" w:hAnsiTheme="minorHAnsi" w:cstheme="minorHAnsi"/>
          <w:sz w:val="20"/>
          <w:szCs w:val="20"/>
          <w:lang w:val="es-MX" w:eastAsia="es-ES"/>
        </w:rPr>
        <w:t>para los ejercicios 202</w:t>
      </w:r>
      <w:r w:rsidR="00F8293A">
        <w:rPr>
          <w:rFonts w:asciiTheme="minorHAnsi" w:eastAsia="Times New Roman" w:hAnsiTheme="minorHAnsi" w:cstheme="minorHAnsi"/>
          <w:sz w:val="20"/>
          <w:szCs w:val="20"/>
          <w:lang w:val="es-MX" w:eastAsia="es-ES"/>
        </w:rPr>
        <w:t>.</w:t>
      </w:r>
      <w:r w:rsidRPr="00377DED">
        <w:rPr>
          <w:rFonts w:asciiTheme="minorHAnsi" w:eastAsia="Times New Roman" w:hAnsiTheme="minorHAnsi" w:cstheme="minorHAnsi"/>
          <w:sz w:val="20"/>
          <w:szCs w:val="20"/>
          <w:lang w:val="es-MX" w:eastAsia="es-ES"/>
        </w:rPr>
        <w:t xml:space="preserve"> y 202</w:t>
      </w:r>
      <w:r w:rsidR="00F8293A">
        <w:rPr>
          <w:rFonts w:asciiTheme="minorHAnsi" w:eastAsia="Times New Roman" w:hAnsiTheme="minorHAnsi" w:cstheme="minorHAnsi"/>
          <w:sz w:val="20"/>
          <w:szCs w:val="20"/>
          <w:lang w:val="es-MX" w:eastAsia="es-ES"/>
        </w:rPr>
        <w:t>.</w:t>
      </w:r>
      <w:r w:rsidRPr="00377DED">
        <w:rPr>
          <w:rFonts w:asciiTheme="minorHAnsi" w:eastAsia="Times New Roman" w:hAnsiTheme="minorHAnsi" w:cstheme="minorHAnsi"/>
          <w:sz w:val="20"/>
          <w:szCs w:val="20"/>
          <w:lang w:val="es-MX" w:eastAsia="es-ES"/>
        </w:rPr>
        <w:t>, con la siguiente distribución de anualidades:</w:t>
      </w:r>
    </w:p>
    <w:p w14:paraId="5DF25EAA" w14:textId="2663CDB2" w:rsidR="007E326C" w:rsidRPr="00377DED" w:rsidRDefault="007E326C" w:rsidP="007E326C">
      <w:pPr>
        <w:numPr>
          <w:ilvl w:val="0"/>
          <w:numId w:val="27"/>
        </w:numPr>
        <w:tabs>
          <w:tab w:val="left" w:pos="-720"/>
          <w:tab w:val="right" w:pos="3402"/>
        </w:tabs>
        <w:suppressAutoHyphens/>
        <w:spacing w:before="240" w:after="0" w:line="300" w:lineRule="exact"/>
        <w:ind w:left="714" w:hanging="357"/>
        <w:jc w:val="both"/>
        <w:rPr>
          <w:rFonts w:asciiTheme="minorHAnsi" w:eastAsia="Times New Roman" w:hAnsiTheme="minorHAnsi" w:cstheme="minorHAnsi"/>
          <w:sz w:val="20"/>
          <w:szCs w:val="20"/>
          <w:lang w:eastAsia="es-ES"/>
        </w:rPr>
      </w:pPr>
      <w:r w:rsidRPr="00377DED">
        <w:rPr>
          <w:rFonts w:asciiTheme="minorHAnsi" w:eastAsia="Times New Roman" w:hAnsiTheme="minorHAnsi" w:cstheme="minorHAnsi"/>
          <w:sz w:val="20"/>
          <w:szCs w:val="20"/>
          <w:lang w:eastAsia="es-ES"/>
        </w:rPr>
        <w:t>Año</w:t>
      </w:r>
      <w:r>
        <w:rPr>
          <w:rFonts w:asciiTheme="minorHAnsi" w:eastAsia="Times New Roman" w:hAnsiTheme="minorHAnsi" w:cstheme="minorHAnsi"/>
          <w:sz w:val="20"/>
          <w:szCs w:val="20"/>
          <w:lang w:eastAsia="es-ES"/>
        </w:rPr>
        <w:t xml:space="preserve"> </w:t>
      </w:r>
      <w:r w:rsidRPr="00377DED">
        <w:rPr>
          <w:rFonts w:asciiTheme="minorHAnsi" w:eastAsia="Times New Roman" w:hAnsiTheme="minorHAnsi" w:cstheme="minorHAnsi"/>
          <w:sz w:val="20"/>
          <w:szCs w:val="20"/>
          <w:lang w:eastAsia="es-ES"/>
        </w:rPr>
        <w:t>202</w:t>
      </w:r>
      <w:proofErr w:type="gramStart"/>
      <w:r w:rsidR="00F8293A">
        <w:rPr>
          <w:rFonts w:asciiTheme="minorHAnsi" w:eastAsia="Times New Roman" w:hAnsiTheme="minorHAnsi" w:cstheme="minorHAnsi"/>
          <w:sz w:val="20"/>
          <w:szCs w:val="20"/>
          <w:lang w:eastAsia="es-ES"/>
        </w:rPr>
        <w:t>.</w:t>
      </w:r>
      <w:r w:rsidRPr="00377DED">
        <w:rPr>
          <w:rFonts w:asciiTheme="minorHAnsi" w:eastAsia="Times New Roman" w:hAnsiTheme="minorHAnsi" w:cstheme="minorHAnsi"/>
          <w:sz w:val="20"/>
          <w:szCs w:val="20"/>
          <w:lang w:eastAsia="es-ES"/>
        </w:rPr>
        <w:t>:</w:t>
      </w:r>
      <w:r w:rsidRPr="00377DED">
        <w:rPr>
          <w:rFonts w:asciiTheme="minorHAnsi" w:eastAsia="Times New Roman" w:hAnsiTheme="minorHAnsi" w:cstheme="minorHAnsi"/>
          <w:sz w:val="20"/>
          <w:szCs w:val="20"/>
          <w:lang w:eastAsia="es-ES"/>
        </w:rPr>
        <w:tab/>
      </w:r>
      <w:r w:rsidR="00F8293A">
        <w:rPr>
          <w:rFonts w:asciiTheme="minorHAnsi" w:eastAsia="Times New Roman" w:hAnsiTheme="minorHAnsi" w:cstheme="minorHAnsi"/>
          <w:sz w:val="20"/>
          <w:szCs w:val="20"/>
          <w:lang w:eastAsia="es-ES"/>
        </w:rPr>
        <w:t>….</w:t>
      </w:r>
      <w:proofErr w:type="gramEnd"/>
      <w:r w:rsidR="00F8293A">
        <w:rPr>
          <w:rFonts w:asciiTheme="minorHAnsi" w:eastAsia="Times New Roman" w:hAnsiTheme="minorHAnsi" w:cstheme="minorHAnsi"/>
          <w:sz w:val="20"/>
          <w:szCs w:val="20"/>
          <w:lang w:eastAsia="es-ES"/>
        </w:rPr>
        <w:t>.</w:t>
      </w:r>
      <w:r w:rsidRPr="00377DED">
        <w:rPr>
          <w:rFonts w:asciiTheme="minorHAnsi" w:eastAsia="Times New Roman" w:hAnsiTheme="minorHAnsi" w:cstheme="minorHAnsi"/>
          <w:sz w:val="20"/>
          <w:szCs w:val="20"/>
          <w:lang w:eastAsia="es-ES"/>
        </w:rPr>
        <w:t xml:space="preserve"> €</w:t>
      </w:r>
    </w:p>
    <w:p w14:paraId="36268297" w14:textId="1060F96C" w:rsidR="007E326C" w:rsidRPr="00377DED" w:rsidRDefault="007E326C" w:rsidP="007E326C">
      <w:pPr>
        <w:numPr>
          <w:ilvl w:val="0"/>
          <w:numId w:val="27"/>
        </w:numPr>
        <w:tabs>
          <w:tab w:val="left" w:pos="-720"/>
          <w:tab w:val="right" w:pos="3402"/>
        </w:tabs>
        <w:suppressAutoHyphens/>
        <w:spacing w:after="0" w:line="300" w:lineRule="exact"/>
        <w:ind w:left="714" w:hanging="357"/>
        <w:jc w:val="both"/>
        <w:rPr>
          <w:rFonts w:asciiTheme="minorHAnsi" w:eastAsia="Times New Roman" w:hAnsiTheme="minorHAnsi" w:cstheme="minorHAnsi"/>
          <w:sz w:val="20"/>
          <w:szCs w:val="20"/>
          <w:lang w:eastAsia="es-ES"/>
        </w:rPr>
      </w:pPr>
      <w:r w:rsidRPr="00377DED">
        <w:rPr>
          <w:rFonts w:asciiTheme="minorHAnsi" w:eastAsia="Times New Roman" w:hAnsiTheme="minorHAnsi" w:cstheme="minorHAnsi"/>
          <w:sz w:val="20"/>
          <w:szCs w:val="20"/>
          <w:lang w:eastAsia="es-ES"/>
        </w:rPr>
        <w:t>Año</w:t>
      </w:r>
      <w:r>
        <w:rPr>
          <w:rFonts w:asciiTheme="minorHAnsi" w:eastAsia="Times New Roman" w:hAnsiTheme="minorHAnsi" w:cstheme="minorHAnsi"/>
          <w:sz w:val="20"/>
          <w:szCs w:val="20"/>
          <w:lang w:eastAsia="es-ES"/>
        </w:rPr>
        <w:t xml:space="preserve"> </w:t>
      </w:r>
      <w:r w:rsidRPr="00377DED">
        <w:rPr>
          <w:rFonts w:asciiTheme="minorHAnsi" w:eastAsia="Times New Roman" w:hAnsiTheme="minorHAnsi" w:cstheme="minorHAnsi"/>
          <w:sz w:val="20"/>
          <w:szCs w:val="20"/>
          <w:lang w:eastAsia="es-ES"/>
        </w:rPr>
        <w:t>202</w:t>
      </w:r>
      <w:proofErr w:type="gramStart"/>
      <w:r w:rsidR="00CF5231">
        <w:rPr>
          <w:rFonts w:asciiTheme="minorHAnsi" w:eastAsia="Times New Roman" w:hAnsiTheme="minorHAnsi" w:cstheme="minorHAnsi"/>
          <w:sz w:val="20"/>
          <w:szCs w:val="20"/>
          <w:lang w:eastAsia="es-ES"/>
        </w:rPr>
        <w:t>.</w:t>
      </w:r>
      <w:r w:rsidRPr="00377DED">
        <w:rPr>
          <w:rFonts w:asciiTheme="minorHAnsi" w:eastAsia="Times New Roman" w:hAnsiTheme="minorHAnsi" w:cstheme="minorHAnsi"/>
          <w:sz w:val="20"/>
          <w:szCs w:val="20"/>
          <w:lang w:eastAsia="es-ES"/>
        </w:rPr>
        <w:t>:</w:t>
      </w:r>
      <w:r>
        <w:rPr>
          <w:rFonts w:asciiTheme="minorHAnsi" w:eastAsia="Times New Roman" w:hAnsiTheme="minorHAnsi" w:cstheme="minorHAnsi"/>
          <w:sz w:val="20"/>
          <w:szCs w:val="20"/>
          <w:lang w:eastAsia="es-ES"/>
        </w:rPr>
        <w:tab/>
      </w:r>
      <w:r w:rsidR="00F8293A">
        <w:rPr>
          <w:rFonts w:asciiTheme="minorHAnsi" w:eastAsia="Times New Roman" w:hAnsiTheme="minorHAnsi" w:cstheme="minorHAnsi"/>
          <w:sz w:val="20"/>
          <w:szCs w:val="20"/>
          <w:lang w:eastAsia="es-ES"/>
        </w:rPr>
        <w:t>….</w:t>
      </w:r>
      <w:proofErr w:type="gramEnd"/>
      <w:r w:rsidR="00F8293A">
        <w:rPr>
          <w:rFonts w:asciiTheme="minorHAnsi" w:eastAsia="Times New Roman" w:hAnsiTheme="minorHAnsi" w:cstheme="minorHAnsi"/>
          <w:sz w:val="20"/>
          <w:szCs w:val="20"/>
          <w:lang w:eastAsia="es-ES"/>
        </w:rPr>
        <w:t>.</w:t>
      </w:r>
      <w:r w:rsidRPr="00377DED">
        <w:rPr>
          <w:rFonts w:asciiTheme="minorHAnsi" w:eastAsia="Times New Roman" w:hAnsiTheme="minorHAnsi" w:cstheme="minorHAnsi"/>
          <w:sz w:val="20"/>
          <w:szCs w:val="20"/>
          <w:lang w:eastAsia="es-ES"/>
        </w:rPr>
        <w:t xml:space="preserve"> €</w:t>
      </w:r>
    </w:p>
    <w:p w14:paraId="7E6CA4BB" w14:textId="77777777" w:rsidR="007E326C" w:rsidRPr="00377DED" w:rsidRDefault="007E326C" w:rsidP="007E326C">
      <w:pPr>
        <w:tabs>
          <w:tab w:val="left" w:pos="0"/>
        </w:tabs>
        <w:spacing w:before="120" w:after="0" w:line="300" w:lineRule="exact"/>
        <w:ind w:right="-1"/>
        <w:jc w:val="both"/>
        <w:rPr>
          <w:rFonts w:asciiTheme="minorHAnsi" w:eastAsia="Times New Roman" w:hAnsiTheme="minorHAnsi" w:cstheme="minorHAnsi"/>
          <w:sz w:val="20"/>
          <w:szCs w:val="20"/>
          <w:lang w:eastAsia="es-ES"/>
        </w:rPr>
      </w:pPr>
    </w:p>
    <w:p w14:paraId="28F89DE2" w14:textId="77777777" w:rsidR="007E326C" w:rsidRPr="00377DED" w:rsidRDefault="007E326C" w:rsidP="007E326C">
      <w:pPr>
        <w:autoSpaceDE w:val="0"/>
        <w:autoSpaceDN w:val="0"/>
        <w:adjustRightInd w:val="0"/>
        <w:spacing w:before="120" w:after="0" w:line="300" w:lineRule="exact"/>
        <w:jc w:val="both"/>
        <w:rPr>
          <w:rFonts w:asciiTheme="minorHAnsi" w:eastAsia="Times New Roman" w:hAnsiTheme="minorHAnsi" w:cstheme="minorHAnsi"/>
          <w:bCs/>
          <w:sz w:val="20"/>
          <w:szCs w:val="20"/>
          <w:lang w:eastAsia="es-ES"/>
        </w:rPr>
      </w:pPr>
    </w:p>
    <w:p w14:paraId="64CDBBFE" w14:textId="77777777" w:rsidR="007E326C" w:rsidRPr="00377DED" w:rsidRDefault="007E326C" w:rsidP="007E326C">
      <w:pPr>
        <w:spacing w:after="0" w:line="300" w:lineRule="exact"/>
        <w:contextualSpacing/>
        <w:jc w:val="both"/>
        <w:rPr>
          <w:rFonts w:eastAsia="Times New Roman"/>
          <w:sz w:val="20"/>
          <w:szCs w:val="20"/>
          <w:lang w:val="es-ES_tradnl" w:eastAsia="es-ES"/>
        </w:rPr>
      </w:pPr>
      <w:r w:rsidRPr="00377DED">
        <w:rPr>
          <w:rFonts w:eastAsia="Times New Roman"/>
          <w:b/>
          <w:sz w:val="20"/>
          <w:szCs w:val="20"/>
          <w:u w:val="single"/>
          <w:lang w:eastAsia="es-ES"/>
        </w:rPr>
        <w:t>Modificaciones previstas</w:t>
      </w:r>
      <w:r w:rsidRPr="00377DED">
        <w:rPr>
          <w:rFonts w:eastAsia="Times New Roman"/>
          <w:b/>
          <w:sz w:val="20"/>
          <w:szCs w:val="20"/>
          <w:lang w:eastAsia="es-ES"/>
        </w:rPr>
        <w:t>:</w:t>
      </w:r>
      <w:r>
        <w:rPr>
          <w:rFonts w:eastAsia="Times New Roman"/>
          <w:b/>
          <w:sz w:val="20"/>
          <w:szCs w:val="20"/>
          <w:lang w:eastAsia="es-ES"/>
        </w:rPr>
        <w:tab/>
      </w:r>
      <w:r w:rsidRPr="00377DED">
        <w:rPr>
          <w:rFonts w:eastAsia="Times New Roman"/>
          <w:b/>
          <w:sz w:val="20"/>
          <w:szCs w:val="20"/>
          <w:lang w:eastAsia="es-ES"/>
        </w:rPr>
        <w:t xml:space="preserve">   </w:t>
      </w:r>
      <w:r w:rsidRPr="00377DED">
        <w:rPr>
          <w:rFonts w:eastAsia="Times New Roman"/>
          <w:b/>
          <w:sz w:val="20"/>
          <w:szCs w:val="20"/>
          <w:lang w:val="es-ES_tradnl" w:eastAsia="es-ES"/>
        </w:rPr>
        <w:t xml:space="preserve"> </w:t>
      </w:r>
      <w:sdt>
        <w:sdtPr>
          <w:rPr>
            <w:rFonts w:eastAsia="Times New Roman"/>
            <w:b/>
            <w:sz w:val="20"/>
            <w:szCs w:val="20"/>
            <w:lang w:eastAsia="es-ES"/>
          </w:rPr>
          <w:id w:val="217244785"/>
          <w14:checkbox>
            <w14:checked w14:val="0"/>
            <w14:checkedState w14:val="2612" w14:font="MS Gothic"/>
            <w14:uncheckedState w14:val="2610" w14:font="MS Gothic"/>
          </w14:checkbox>
        </w:sdtPr>
        <w:sdtContent>
          <w:r w:rsidRPr="00377DED">
            <w:rPr>
              <w:rFonts w:ascii="Segoe UI Symbol" w:eastAsia="Times New Roman" w:hAnsi="Segoe UI Symbol" w:cs="Segoe UI Symbol"/>
              <w:b/>
              <w:sz w:val="20"/>
              <w:szCs w:val="20"/>
              <w:lang w:eastAsia="es-ES"/>
            </w:rPr>
            <w:t>☐</w:t>
          </w:r>
        </w:sdtContent>
      </w:sdt>
      <w:r w:rsidRPr="00377DED">
        <w:rPr>
          <w:rFonts w:eastAsia="Times New Roman"/>
          <w:sz w:val="20"/>
          <w:szCs w:val="20"/>
          <w:lang w:eastAsia="es-ES"/>
        </w:rPr>
        <w:t xml:space="preserve">  </w:t>
      </w:r>
      <w:r w:rsidRPr="00377DED">
        <w:rPr>
          <w:rFonts w:eastAsia="Times New Roman"/>
          <w:sz w:val="20"/>
          <w:szCs w:val="20"/>
          <w:lang w:val="es-ES_tradnl" w:eastAsia="es-ES"/>
        </w:rPr>
        <w:t xml:space="preserve">No  </w:t>
      </w:r>
    </w:p>
    <w:p w14:paraId="1D7AAA51" w14:textId="06595F57" w:rsidR="007E326C" w:rsidRDefault="007E326C" w:rsidP="00F8293A">
      <w:pPr>
        <w:tabs>
          <w:tab w:val="left" w:pos="3119"/>
        </w:tabs>
        <w:spacing w:after="0" w:line="300" w:lineRule="exact"/>
        <w:ind w:left="2127"/>
        <w:contextualSpacing/>
        <w:jc w:val="both"/>
        <w:rPr>
          <w:rFonts w:asciiTheme="minorHAnsi" w:eastAsia="Times New Roman" w:hAnsiTheme="minorHAnsi" w:cstheme="minorHAnsi"/>
          <w:bCs/>
          <w:sz w:val="20"/>
          <w:szCs w:val="20"/>
          <w:lang w:eastAsia="es-ES"/>
        </w:rPr>
      </w:pPr>
      <w:r w:rsidRPr="00377DED">
        <w:rPr>
          <w:rFonts w:eastAsia="Times New Roman"/>
          <w:sz w:val="20"/>
          <w:szCs w:val="20"/>
          <w:lang w:val="es-ES_tradnl" w:eastAsia="es-ES"/>
        </w:rPr>
        <w:t xml:space="preserve">    </w:t>
      </w:r>
      <w:sdt>
        <w:sdtPr>
          <w:rPr>
            <w:rFonts w:eastAsia="Times New Roman"/>
            <w:b/>
            <w:sz w:val="20"/>
            <w:szCs w:val="20"/>
            <w:lang w:val="es-ES_tradnl" w:eastAsia="es-ES"/>
          </w:rPr>
          <w:id w:val="616101490"/>
          <w14:checkbox>
            <w14:checked w14:val="1"/>
            <w14:checkedState w14:val="2612" w14:font="MS Gothic"/>
            <w14:uncheckedState w14:val="2610" w14:font="MS Gothic"/>
          </w14:checkbox>
        </w:sdtPr>
        <w:sdtContent>
          <w:r w:rsidRPr="00377DED">
            <w:rPr>
              <w:rFonts w:ascii="Segoe UI Symbol" w:eastAsia="Times New Roman" w:hAnsi="Segoe UI Symbol" w:cs="Segoe UI Symbol"/>
              <w:b/>
              <w:sz w:val="20"/>
              <w:szCs w:val="20"/>
              <w:lang w:val="es-ES_tradnl" w:eastAsia="es-ES"/>
            </w:rPr>
            <w:t>☒</w:t>
          </w:r>
        </w:sdtContent>
      </w:sdt>
      <w:r w:rsidRPr="00377DED">
        <w:rPr>
          <w:rFonts w:eastAsia="Times New Roman"/>
          <w:b/>
          <w:sz w:val="20"/>
          <w:szCs w:val="20"/>
          <w:lang w:val="es-ES_tradnl" w:eastAsia="es-ES"/>
        </w:rPr>
        <w:t xml:space="preserve">  </w:t>
      </w:r>
      <w:r w:rsidRPr="00377DED">
        <w:rPr>
          <w:rFonts w:eastAsia="Times New Roman"/>
          <w:sz w:val="20"/>
          <w:szCs w:val="20"/>
          <w:lang w:eastAsia="es-ES"/>
        </w:rPr>
        <w:t>Si</w:t>
      </w:r>
      <w:r>
        <w:rPr>
          <w:rFonts w:eastAsia="Times New Roman"/>
          <w:sz w:val="20"/>
          <w:szCs w:val="20"/>
          <w:lang w:eastAsia="es-ES"/>
        </w:rPr>
        <w:tab/>
      </w:r>
      <w:r w:rsidRPr="00377DED">
        <w:rPr>
          <w:rFonts w:eastAsia="Times New Roman"/>
          <w:sz w:val="20"/>
          <w:szCs w:val="20"/>
          <w:lang w:eastAsia="es-ES"/>
        </w:rPr>
        <w:t>20</w:t>
      </w:r>
      <w:r w:rsidRPr="00377DED">
        <w:rPr>
          <w:rFonts w:asciiTheme="minorHAnsi" w:eastAsia="Times New Roman" w:hAnsiTheme="minorHAnsi" w:cstheme="minorHAnsi"/>
          <w:bCs/>
          <w:sz w:val="20"/>
          <w:szCs w:val="20"/>
          <w:lang w:eastAsia="es-ES"/>
        </w:rPr>
        <w:t>% máximo</w:t>
      </w:r>
      <w:r>
        <w:rPr>
          <w:rFonts w:asciiTheme="minorHAnsi" w:eastAsia="Times New Roman" w:hAnsiTheme="minorHAnsi" w:cstheme="minorHAnsi"/>
          <w:bCs/>
          <w:sz w:val="20"/>
          <w:szCs w:val="20"/>
          <w:lang w:eastAsia="es-ES"/>
        </w:rPr>
        <w:t xml:space="preserve"> del precio del contrato a que pueden ascender las modificaciones: </w:t>
      </w:r>
    </w:p>
    <w:p w14:paraId="2DAB422E" w14:textId="77777777" w:rsidR="00F8293A" w:rsidRPr="00377DED" w:rsidRDefault="00F8293A" w:rsidP="00F8293A">
      <w:pPr>
        <w:tabs>
          <w:tab w:val="left" w:pos="3119"/>
        </w:tabs>
        <w:spacing w:after="0" w:line="300" w:lineRule="exact"/>
        <w:ind w:left="2127"/>
        <w:contextualSpacing/>
        <w:jc w:val="both"/>
        <w:rPr>
          <w:rFonts w:eastAsia="Times New Roman" w:cs="Times New Roman"/>
          <w:sz w:val="20"/>
          <w:szCs w:val="20"/>
          <w:lang w:eastAsia="es-ES"/>
        </w:rPr>
      </w:pPr>
    </w:p>
    <w:p w14:paraId="0FDD3B45" w14:textId="77777777" w:rsidR="00CF5231" w:rsidRPr="00B02C53" w:rsidRDefault="00CF5231" w:rsidP="00CF5231">
      <w:pPr>
        <w:widowControl w:val="0"/>
        <w:tabs>
          <w:tab w:val="left" w:pos="6237"/>
          <w:tab w:val="left" w:pos="9180"/>
        </w:tabs>
        <w:autoSpaceDE w:val="0"/>
        <w:autoSpaceDN w:val="0"/>
        <w:adjustRightInd w:val="0"/>
        <w:spacing w:after="120" w:line="300" w:lineRule="exact"/>
        <w:jc w:val="both"/>
        <w:rPr>
          <w:rFonts w:eastAsiaTheme="minorEastAsia" w:cs="Arial"/>
          <w:sz w:val="20"/>
          <w:szCs w:val="20"/>
          <w:lang w:eastAsia="es-ES"/>
        </w:rPr>
      </w:pPr>
      <w:r w:rsidRPr="00B02C53">
        <w:rPr>
          <w:rFonts w:eastAsia="Times New Roman" w:cs="Arial"/>
          <w:bCs/>
          <w:sz w:val="20"/>
          <w:szCs w:val="20"/>
          <w:lang w:eastAsia="es-ES"/>
        </w:rPr>
        <w:t xml:space="preserve">Contra esta resolución </w:t>
      </w:r>
      <w:r w:rsidRPr="00B02C53">
        <w:rPr>
          <w:rFonts w:eastAsiaTheme="minorEastAsia" w:cs="Arial"/>
          <w:sz w:val="20"/>
          <w:szCs w:val="20"/>
          <w:lang w:eastAsia="es-ES"/>
        </w:rPr>
        <w:t>los interesados podrán interponer potestativamente, en vía administrativa, el recurso especial en materia de contratación previsto en el artículo 44 de la Ley 9/2017, de 8 de noviembre, de Contratos del Sector Público, por la que se transponen al ordenamiento jurídico español las Directivas del Parlamento Europeo y del Consejo 2014/23/UE y 2014/24/UE, de 26 de febrero de 2014 (LCSP). Al amparo</w:t>
      </w:r>
      <w:r w:rsidRPr="00B02C53">
        <w:rPr>
          <w:rFonts w:eastAsiaTheme="minorEastAsia" w:cs="Arial"/>
          <w:sz w:val="20"/>
          <w:szCs w:val="20"/>
          <w:lang w:val="es-ES_tradnl" w:eastAsia="es-ES"/>
        </w:rPr>
        <w:t xml:space="preserve"> de lo dispuesto en el artículo 45 de la LCSP y de lo estipulado en el convenio de colaboración suscrito entre la Comunidad Autónoma de Castilla-La Mancha y el Ministerio de Hacienda con fecha 25 de septiembre de 2024 y vigente hasta el 3 de octubre de 2028, la competencia para la tramitación y resolución de los recursos especiales en materia de contratación corresponde al Tribunal Administrativo Central de Recursos Contractuales. En consecuencia, los interesados podrán interponer sus recursos ante el citado Tribunal en el plazo </w:t>
      </w:r>
      <w:r w:rsidRPr="00B02C53">
        <w:rPr>
          <w:rFonts w:eastAsiaTheme="minorEastAsia" w:cs="Arial"/>
          <w:sz w:val="20"/>
          <w:szCs w:val="20"/>
          <w:lang w:eastAsia="es-ES"/>
        </w:rPr>
        <w:t>de quince días hábiles, de acuerdo con lo establecido en los artículos 50 y 51 de la LCSP.</w:t>
      </w:r>
    </w:p>
    <w:p w14:paraId="35377CB1" w14:textId="77777777" w:rsidR="00CF5231" w:rsidRPr="00B02C53" w:rsidRDefault="00CF5231" w:rsidP="00CF5231">
      <w:pPr>
        <w:spacing w:after="120" w:line="300" w:lineRule="exact"/>
        <w:jc w:val="both"/>
        <w:rPr>
          <w:rFonts w:eastAsia="Times New Roman" w:cs="Arial"/>
          <w:bCs/>
          <w:sz w:val="20"/>
          <w:szCs w:val="20"/>
          <w:lang w:val="es-ES_tradnl" w:eastAsia="es-ES"/>
        </w:rPr>
      </w:pPr>
      <w:r w:rsidRPr="00B02C53">
        <w:rPr>
          <w:rFonts w:eastAsia="Times New Roman" w:cs="Arial"/>
          <w:bCs/>
          <w:sz w:val="20"/>
          <w:szCs w:val="20"/>
          <w:lang w:val="es-ES_tradnl" w:eastAsia="es-ES"/>
        </w:rPr>
        <w:t>Alternativamente, l</w:t>
      </w:r>
      <w:r w:rsidRPr="00B02C53">
        <w:rPr>
          <w:rFonts w:eastAsia="Times New Roman" w:cs="Arial"/>
          <w:bCs/>
          <w:sz w:val="20"/>
          <w:szCs w:val="20"/>
          <w:lang w:eastAsia="es-ES"/>
        </w:rPr>
        <w:t xml:space="preserve">os interesados pueden impugnar directamente la adjudicación del acuerdo marco mediante la interposición de recurso contencioso-administrativo </w:t>
      </w:r>
      <w:r w:rsidRPr="00B02C53">
        <w:rPr>
          <w:rFonts w:eastAsia="Times New Roman" w:cs="Arial"/>
          <w:bCs/>
          <w:sz w:val="20"/>
          <w:szCs w:val="20"/>
          <w:lang w:val="es-ES_tradnl" w:eastAsia="es-ES"/>
        </w:rPr>
        <w:t xml:space="preserve">ante el Tribunal Superior de Justicia de Castilla-La-Mancha, en el plazo de dos meses contados desde el día siguiente al de la notificación o publicación del acto impugnado, de conformidad con lo establecido en la Ley 29/1998, de 13 de julio, reguladora de la Jurisdicción Contencioso-Administrativa. </w:t>
      </w:r>
    </w:p>
    <w:p w14:paraId="7ECA3E9E" w14:textId="77777777" w:rsidR="00F8293A" w:rsidRDefault="00F8293A" w:rsidP="007E326C">
      <w:pPr>
        <w:spacing w:after="0" w:line="240" w:lineRule="auto"/>
        <w:jc w:val="center"/>
        <w:rPr>
          <w:rFonts w:eastAsia="Times New Roman" w:cs="Arial"/>
          <w:bCs/>
          <w:sz w:val="20"/>
          <w:szCs w:val="20"/>
          <w:lang w:eastAsia="es-ES"/>
        </w:rPr>
        <w:sectPr w:rsidR="00F8293A" w:rsidSect="0024405F">
          <w:pgSz w:w="11906" w:h="16838" w:code="9"/>
          <w:pgMar w:top="2268" w:right="1418" w:bottom="1701" w:left="1559" w:header="567" w:footer="0" w:gutter="0"/>
          <w:cols w:space="708"/>
          <w:docGrid w:linePitch="360"/>
        </w:sectPr>
      </w:pPr>
    </w:p>
    <w:p w14:paraId="73F9504A" w14:textId="127A743F" w:rsidR="007E326C" w:rsidRDefault="007E326C" w:rsidP="007E326C">
      <w:pPr>
        <w:spacing w:after="0" w:line="240" w:lineRule="auto"/>
        <w:jc w:val="center"/>
        <w:rPr>
          <w:rFonts w:eastAsia="Times New Roman" w:cs="Arial"/>
          <w:bCs/>
          <w:sz w:val="20"/>
          <w:szCs w:val="20"/>
          <w:lang w:eastAsia="es-ES"/>
        </w:rPr>
      </w:pPr>
    </w:p>
    <w:p w14:paraId="3E8A2596" w14:textId="77777777" w:rsidR="007E326C" w:rsidRPr="00E74FB8" w:rsidRDefault="007E326C" w:rsidP="007E326C">
      <w:pPr>
        <w:spacing w:after="0" w:line="240" w:lineRule="auto"/>
        <w:jc w:val="center"/>
        <w:rPr>
          <w:rFonts w:eastAsia="Times New Roman" w:cs="Times New Roman"/>
          <w:b/>
          <w:sz w:val="20"/>
          <w:szCs w:val="20"/>
          <w:lang w:eastAsia="es-ES"/>
        </w:rPr>
      </w:pPr>
      <w:r w:rsidRPr="00E74FB8">
        <w:rPr>
          <w:rFonts w:eastAsia="Times New Roman" w:cs="Times New Roman"/>
          <w:b/>
          <w:sz w:val="20"/>
          <w:szCs w:val="20"/>
          <w:lang w:eastAsia="es-ES"/>
        </w:rPr>
        <w:t>ANEXO I</w:t>
      </w:r>
    </w:p>
    <w:p w14:paraId="54D0CB53" w14:textId="77777777" w:rsidR="007E326C" w:rsidRPr="00E74FB8" w:rsidRDefault="007E326C" w:rsidP="007E326C">
      <w:pPr>
        <w:spacing w:after="0" w:line="240" w:lineRule="auto"/>
        <w:jc w:val="both"/>
        <w:rPr>
          <w:rFonts w:eastAsia="Times New Roman" w:cs="Times New Roman"/>
          <w:b/>
          <w:sz w:val="20"/>
          <w:szCs w:val="20"/>
          <w:lang w:eastAsia="es-ES"/>
        </w:rPr>
      </w:pPr>
    </w:p>
    <w:p w14:paraId="69151534" w14:textId="77777777" w:rsidR="007E326C" w:rsidRPr="00E74FB8" w:rsidRDefault="007E326C" w:rsidP="007E326C">
      <w:pPr>
        <w:spacing w:after="0" w:line="240" w:lineRule="auto"/>
        <w:jc w:val="center"/>
        <w:rPr>
          <w:rFonts w:eastAsia="Times New Roman" w:cs="Times New Roman"/>
          <w:b/>
          <w:sz w:val="20"/>
          <w:szCs w:val="20"/>
          <w:lang w:eastAsia="es-ES"/>
        </w:rPr>
      </w:pPr>
      <w:r w:rsidRPr="00E74FB8">
        <w:rPr>
          <w:rFonts w:eastAsia="Times New Roman" w:cs="Times New Roman"/>
          <w:b/>
          <w:sz w:val="20"/>
          <w:szCs w:val="20"/>
          <w:lang w:eastAsia="es-ES"/>
        </w:rPr>
        <w:t>RELACIÓN DE VEHÍCULOS INICIALMENTE ADSCRITOS AL CONTRATO BASADO DE REFERENCIA</w:t>
      </w:r>
    </w:p>
    <w:p w14:paraId="68DB54DD" w14:textId="77777777" w:rsidR="007E326C" w:rsidRPr="00E74FB8" w:rsidRDefault="007E326C" w:rsidP="007E326C">
      <w:pPr>
        <w:spacing w:after="0" w:line="240" w:lineRule="auto"/>
        <w:jc w:val="both"/>
        <w:rPr>
          <w:rFonts w:eastAsia="Times New Roman" w:cs="Times New Roman"/>
          <w:b/>
          <w:sz w:val="20"/>
          <w:szCs w:val="20"/>
          <w:lang w:eastAsia="es-ES"/>
        </w:rPr>
      </w:pPr>
    </w:p>
    <w:tbl>
      <w:tblPr>
        <w:tblW w:w="4753" w:type="pct"/>
        <w:tblCellMar>
          <w:left w:w="70" w:type="dxa"/>
          <w:right w:w="70" w:type="dxa"/>
        </w:tblCellMar>
        <w:tblLook w:val="04A0" w:firstRow="1" w:lastRow="0" w:firstColumn="1" w:lastColumn="0" w:noHBand="0" w:noVBand="1"/>
      </w:tblPr>
      <w:tblGrid>
        <w:gridCol w:w="3605"/>
        <w:gridCol w:w="4873"/>
      </w:tblGrid>
      <w:tr w:rsidR="007E326C" w:rsidRPr="00E74FB8" w14:paraId="0847F937" w14:textId="77777777" w:rsidTr="00837516">
        <w:trPr>
          <w:trHeight w:val="912"/>
          <w:tblHeader/>
        </w:trPr>
        <w:tc>
          <w:tcPr>
            <w:tcW w:w="21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538E7B" w14:textId="77777777" w:rsidR="007E326C" w:rsidRPr="00E74FB8" w:rsidRDefault="007E326C" w:rsidP="00837516">
            <w:pPr>
              <w:spacing w:after="0" w:line="240" w:lineRule="auto"/>
              <w:jc w:val="center"/>
              <w:rPr>
                <w:rFonts w:eastAsia="Times New Roman" w:cs="Times New Roman"/>
                <w:b/>
                <w:bCs/>
                <w:sz w:val="20"/>
                <w:szCs w:val="20"/>
                <w:lang w:eastAsia="es-ES"/>
              </w:rPr>
            </w:pPr>
            <w:r w:rsidRPr="00E74FB8">
              <w:rPr>
                <w:rFonts w:eastAsia="Times New Roman" w:cs="Times New Roman"/>
                <w:b/>
                <w:bCs/>
                <w:sz w:val="20"/>
                <w:szCs w:val="20"/>
                <w:lang w:eastAsia="es-ES"/>
              </w:rPr>
              <w:t>MATRÍCULA</w:t>
            </w:r>
          </w:p>
        </w:tc>
        <w:tc>
          <w:tcPr>
            <w:tcW w:w="2874" w:type="pct"/>
            <w:tcBorders>
              <w:top w:val="single" w:sz="4" w:space="0" w:color="auto"/>
              <w:left w:val="nil"/>
              <w:bottom w:val="single" w:sz="4" w:space="0" w:color="auto"/>
              <w:right w:val="single" w:sz="4" w:space="0" w:color="auto"/>
            </w:tcBorders>
            <w:shd w:val="clear" w:color="auto" w:fill="auto"/>
            <w:noWrap/>
            <w:vAlign w:val="center"/>
            <w:hideMark/>
          </w:tcPr>
          <w:p w14:paraId="3D8DE99D" w14:textId="77777777" w:rsidR="007E326C" w:rsidRPr="00E74FB8" w:rsidRDefault="007E326C" w:rsidP="00837516">
            <w:pPr>
              <w:spacing w:after="0" w:line="240" w:lineRule="auto"/>
              <w:jc w:val="center"/>
              <w:rPr>
                <w:rFonts w:eastAsia="Times New Roman" w:cs="Times New Roman"/>
                <w:b/>
                <w:bCs/>
                <w:sz w:val="20"/>
                <w:szCs w:val="20"/>
                <w:lang w:eastAsia="es-ES"/>
              </w:rPr>
            </w:pPr>
            <w:r w:rsidRPr="00E74FB8">
              <w:rPr>
                <w:rFonts w:eastAsia="Times New Roman" w:cs="Times New Roman"/>
                <w:b/>
                <w:bCs/>
                <w:sz w:val="20"/>
                <w:szCs w:val="20"/>
                <w:lang w:eastAsia="es-ES"/>
              </w:rPr>
              <w:t>MARCA</w:t>
            </w:r>
          </w:p>
        </w:tc>
      </w:tr>
      <w:tr w:rsidR="007E326C" w:rsidRPr="00E74FB8" w14:paraId="6E6B66B5" w14:textId="77777777" w:rsidTr="00837516">
        <w:trPr>
          <w:trHeight w:val="288"/>
        </w:trPr>
        <w:tc>
          <w:tcPr>
            <w:tcW w:w="2126" w:type="pct"/>
            <w:tcBorders>
              <w:top w:val="nil"/>
              <w:left w:val="single" w:sz="4" w:space="0" w:color="auto"/>
              <w:bottom w:val="single" w:sz="4" w:space="0" w:color="auto"/>
              <w:right w:val="single" w:sz="4" w:space="0" w:color="auto"/>
            </w:tcBorders>
            <w:shd w:val="clear" w:color="auto" w:fill="auto"/>
            <w:noWrap/>
            <w:vAlign w:val="bottom"/>
          </w:tcPr>
          <w:p w14:paraId="4C3069E7" w14:textId="08B5411C" w:rsidR="007E326C" w:rsidRPr="0072505B" w:rsidRDefault="007E326C" w:rsidP="00837516">
            <w:pPr>
              <w:spacing w:after="0" w:line="240" w:lineRule="auto"/>
              <w:jc w:val="center"/>
              <w:rPr>
                <w:rFonts w:asciiTheme="minorHAnsi" w:eastAsia="Times New Roman" w:hAnsiTheme="minorHAnsi" w:cstheme="minorHAnsi"/>
                <w:sz w:val="20"/>
                <w:szCs w:val="20"/>
                <w:lang w:eastAsia="es-ES"/>
              </w:rPr>
            </w:pPr>
          </w:p>
        </w:tc>
        <w:tc>
          <w:tcPr>
            <w:tcW w:w="2874" w:type="pct"/>
            <w:tcBorders>
              <w:top w:val="nil"/>
              <w:left w:val="nil"/>
              <w:bottom w:val="single" w:sz="4" w:space="0" w:color="auto"/>
              <w:right w:val="single" w:sz="4" w:space="0" w:color="auto"/>
            </w:tcBorders>
            <w:shd w:val="clear" w:color="auto" w:fill="auto"/>
            <w:noWrap/>
            <w:vAlign w:val="bottom"/>
          </w:tcPr>
          <w:p w14:paraId="785BA239" w14:textId="2FD13A45" w:rsidR="007E326C" w:rsidRPr="0072505B" w:rsidRDefault="007E326C" w:rsidP="00837516">
            <w:pPr>
              <w:spacing w:after="0" w:line="240" w:lineRule="auto"/>
              <w:jc w:val="center"/>
              <w:rPr>
                <w:rFonts w:asciiTheme="minorHAnsi" w:eastAsia="Times New Roman" w:hAnsiTheme="minorHAnsi" w:cstheme="minorHAnsi"/>
                <w:sz w:val="20"/>
                <w:szCs w:val="20"/>
                <w:lang w:eastAsia="es-ES"/>
              </w:rPr>
            </w:pPr>
          </w:p>
        </w:tc>
      </w:tr>
      <w:tr w:rsidR="007E326C" w:rsidRPr="00E74FB8" w14:paraId="3A980AC8" w14:textId="77777777" w:rsidTr="00837516">
        <w:trPr>
          <w:trHeight w:val="288"/>
        </w:trPr>
        <w:tc>
          <w:tcPr>
            <w:tcW w:w="2126" w:type="pct"/>
            <w:tcBorders>
              <w:top w:val="nil"/>
              <w:left w:val="single" w:sz="4" w:space="0" w:color="auto"/>
              <w:bottom w:val="single" w:sz="4" w:space="0" w:color="auto"/>
              <w:right w:val="single" w:sz="4" w:space="0" w:color="auto"/>
            </w:tcBorders>
            <w:shd w:val="clear" w:color="auto" w:fill="auto"/>
            <w:noWrap/>
            <w:vAlign w:val="bottom"/>
          </w:tcPr>
          <w:p w14:paraId="29500D4A" w14:textId="1B096FA8" w:rsidR="007E326C" w:rsidRPr="0072505B" w:rsidRDefault="007E326C" w:rsidP="00837516">
            <w:pPr>
              <w:autoSpaceDE w:val="0"/>
              <w:autoSpaceDN w:val="0"/>
              <w:adjustRightInd w:val="0"/>
              <w:spacing w:after="0" w:line="240" w:lineRule="auto"/>
              <w:jc w:val="center"/>
              <w:rPr>
                <w:rFonts w:asciiTheme="minorHAnsi" w:eastAsia="Times New Roman" w:hAnsiTheme="minorHAnsi" w:cstheme="minorHAnsi"/>
                <w:sz w:val="20"/>
                <w:szCs w:val="20"/>
                <w:lang w:eastAsia="es-ES"/>
              </w:rPr>
            </w:pPr>
          </w:p>
        </w:tc>
        <w:tc>
          <w:tcPr>
            <w:tcW w:w="2874" w:type="pct"/>
            <w:tcBorders>
              <w:top w:val="nil"/>
              <w:left w:val="nil"/>
              <w:bottom w:val="single" w:sz="4" w:space="0" w:color="auto"/>
              <w:right w:val="single" w:sz="4" w:space="0" w:color="auto"/>
            </w:tcBorders>
            <w:shd w:val="clear" w:color="auto" w:fill="auto"/>
            <w:noWrap/>
            <w:vAlign w:val="bottom"/>
          </w:tcPr>
          <w:p w14:paraId="7F1A9A22" w14:textId="2C8F930F" w:rsidR="007E326C" w:rsidRPr="0072505B" w:rsidRDefault="007E326C" w:rsidP="00837516">
            <w:pPr>
              <w:spacing w:after="0" w:line="240" w:lineRule="auto"/>
              <w:jc w:val="center"/>
              <w:rPr>
                <w:rFonts w:asciiTheme="minorHAnsi" w:eastAsia="Times New Roman" w:hAnsiTheme="minorHAnsi" w:cstheme="minorHAnsi"/>
                <w:sz w:val="20"/>
                <w:szCs w:val="20"/>
                <w:lang w:eastAsia="es-ES"/>
              </w:rPr>
            </w:pPr>
          </w:p>
        </w:tc>
      </w:tr>
      <w:tr w:rsidR="007E326C" w:rsidRPr="00E74FB8" w14:paraId="04E024EB" w14:textId="77777777" w:rsidTr="00837516">
        <w:trPr>
          <w:trHeight w:val="288"/>
        </w:trPr>
        <w:tc>
          <w:tcPr>
            <w:tcW w:w="2126" w:type="pct"/>
            <w:tcBorders>
              <w:top w:val="nil"/>
              <w:left w:val="single" w:sz="4" w:space="0" w:color="auto"/>
              <w:bottom w:val="single" w:sz="4" w:space="0" w:color="auto"/>
              <w:right w:val="single" w:sz="4" w:space="0" w:color="auto"/>
            </w:tcBorders>
            <w:shd w:val="clear" w:color="auto" w:fill="auto"/>
            <w:noWrap/>
            <w:vAlign w:val="bottom"/>
          </w:tcPr>
          <w:p w14:paraId="75E25B04" w14:textId="1C271540" w:rsidR="007E326C" w:rsidRPr="0072505B" w:rsidRDefault="007E326C" w:rsidP="00837516">
            <w:pPr>
              <w:spacing w:after="0" w:line="240" w:lineRule="auto"/>
              <w:jc w:val="center"/>
              <w:rPr>
                <w:rFonts w:asciiTheme="minorHAnsi" w:eastAsia="Times New Roman" w:hAnsiTheme="minorHAnsi" w:cstheme="minorHAnsi"/>
                <w:sz w:val="20"/>
                <w:szCs w:val="20"/>
                <w:lang w:eastAsia="es-ES"/>
              </w:rPr>
            </w:pPr>
          </w:p>
        </w:tc>
        <w:tc>
          <w:tcPr>
            <w:tcW w:w="2874" w:type="pct"/>
            <w:tcBorders>
              <w:top w:val="nil"/>
              <w:left w:val="nil"/>
              <w:bottom w:val="single" w:sz="4" w:space="0" w:color="auto"/>
              <w:right w:val="single" w:sz="4" w:space="0" w:color="auto"/>
            </w:tcBorders>
            <w:shd w:val="clear" w:color="auto" w:fill="auto"/>
            <w:noWrap/>
            <w:vAlign w:val="bottom"/>
          </w:tcPr>
          <w:p w14:paraId="07CAA9C8" w14:textId="540D4544" w:rsidR="007E326C" w:rsidRPr="0072505B" w:rsidRDefault="007E326C" w:rsidP="00837516">
            <w:pPr>
              <w:spacing w:after="0" w:line="240" w:lineRule="auto"/>
              <w:jc w:val="center"/>
              <w:rPr>
                <w:rFonts w:asciiTheme="minorHAnsi" w:eastAsia="Times New Roman" w:hAnsiTheme="minorHAnsi" w:cstheme="minorHAnsi"/>
                <w:sz w:val="20"/>
                <w:szCs w:val="20"/>
                <w:lang w:eastAsia="es-ES"/>
              </w:rPr>
            </w:pPr>
          </w:p>
        </w:tc>
      </w:tr>
      <w:bookmarkEnd w:id="6"/>
    </w:tbl>
    <w:p w14:paraId="06B5F878" w14:textId="413F1F87" w:rsidR="00CA7F81" w:rsidRPr="00285612" w:rsidRDefault="00CA7F81" w:rsidP="00CA7F81">
      <w:pPr>
        <w:spacing w:after="0" w:line="240" w:lineRule="auto"/>
        <w:rPr>
          <w:rFonts w:eastAsia="Times New Roman" w:cs="Arial"/>
          <w:b/>
          <w:sz w:val="20"/>
          <w:szCs w:val="20"/>
          <w:lang w:eastAsia="es-ES"/>
        </w:rPr>
      </w:pPr>
    </w:p>
    <w:sectPr w:rsidR="00CA7F81" w:rsidRPr="00285612" w:rsidSect="0024405F">
      <w:pgSz w:w="11906" w:h="16838" w:code="9"/>
      <w:pgMar w:top="2268" w:right="1418" w:bottom="1701" w:left="1559"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098289" w14:textId="77777777" w:rsidR="00837516" w:rsidRDefault="00837516" w:rsidP="00230225">
      <w:pPr>
        <w:spacing w:after="0" w:line="240" w:lineRule="auto"/>
      </w:pPr>
      <w:r>
        <w:separator/>
      </w:r>
    </w:p>
  </w:endnote>
  <w:endnote w:type="continuationSeparator" w:id="0">
    <w:p w14:paraId="0F663DFC" w14:textId="77777777" w:rsidR="00837516" w:rsidRDefault="00837516" w:rsidP="00230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Unicode MS">
    <w:altName w:val="Yu Gothic"/>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D2DA58" w14:textId="325CA7C5" w:rsidR="00837516" w:rsidRPr="00120E77" w:rsidRDefault="00837516" w:rsidP="00CB6952">
    <w:pPr>
      <w:pStyle w:val="Piedepgina"/>
      <w:jc w:val="right"/>
      <w:rPr>
        <w:rFonts w:ascii="Arial Narrow" w:hAnsi="Arial Narrow"/>
        <w:b/>
        <w:color w:val="002060"/>
        <w:sz w:val="18"/>
        <w:szCs w:val="18"/>
      </w:rPr>
    </w:pPr>
    <w:sdt>
      <w:sdtPr>
        <w:id w:val="1728636285"/>
        <w:docPartObj>
          <w:docPartGallery w:val="Page Numbers (Top of Page)"/>
          <w:docPartUnique/>
        </w:docPartObj>
      </w:sdtPr>
      <w:sdtContent>
        <w:r w:rsidRPr="004162B9">
          <w:rPr>
            <w:sz w:val="20"/>
            <w:szCs w:val="20"/>
          </w:rPr>
          <w:t xml:space="preserve">Página </w:t>
        </w:r>
        <w:r w:rsidRPr="004162B9">
          <w:rPr>
            <w:b/>
            <w:bCs/>
            <w:sz w:val="20"/>
            <w:szCs w:val="20"/>
          </w:rPr>
          <w:fldChar w:fldCharType="begin"/>
        </w:r>
        <w:r w:rsidRPr="004162B9">
          <w:rPr>
            <w:b/>
            <w:bCs/>
            <w:sz w:val="20"/>
            <w:szCs w:val="20"/>
          </w:rPr>
          <w:instrText>PAGE</w:instrText>
        </w:r>
        <w:r w:rsidRPr="004162B9">
          <w:rPr>
            <w:b/>
            <w:bCs/>
            <w:sz w:val="20"/>
            <w:szCs w:val="20"/>
          </w:rPr>
          <w:fldChar w:fldCharType="separate"/>
        </w:r>
        <w:r>
          <w:rPr>
            <w:b/>
            <w:bCs/>
            <w:sz w:val="20"/>
            <w:szCs w:val="20"/>
          </w:rPr>
          <w:t>1</w:t>
        </w:r>
        <w:r w:rsidRPr="004162B9">
          <w:rPr>
            <w:b/>
            <w:bCs/>
            <w:sz w:val="20"/>
            <w:szCs w:val="20"/>
          </w:rPr>
          <w:fldChar w:fldCharType="end"/>
        </w:r>
        <w:r w:rsidRPr="004162B9">
          <w:rPr>
            <w:sz w:val="20"/>
            <w:szCs w:val="20"/>
          </w:rPr>
          <w:t xml:space="preserve"> de </w:t>
        </w:r>
        <w:r w:rsidRPr="004162B9">
          <w:rPr>
            <w:b/>
            <w:bCs/>
            <w:sz w:val="20"/>
            <w:szCs w:val="20"/>
          </w:rPr>
          <w:fldChar w:fldCharType="begin"/>
        </w:r>
        <w:r w:rsidRPr="004162B9">
          <w:rPr>
            <w:b/>
            <w:bCs/>
            <w:sz w:val="20"/>
            <w:szCs w:val="20"/>
          </w:rPr>
          <w:instrText>NUMPAGES</w:instrText>
        </w:r>
        <w:r w:rsidRPr="004162B9">
          <w:rPr>
            <w:b/>
            <w:bCs/>
            <w:sz w:val="20"/>
            <w:szCs w:val="20"/>
          </w:rPr>
          <w:fldChar w:fldCharType="separate"/>
        </w:r>
        <w:r>
          <w:rPr>
            <w:b/>
            <w:bCs/>
            <w:sz w:val="20"/>
            <w:szCs w:val="20"/>
          </w:rPr>
          <w:t>1</w:t>
        </w:r>
        <w:r w:rsidRPr="004162B9">
          <w:rPr>
            <w:b/>
            <w:bCs/>
            <w:sz w:val="20"/>
            <w:szCs w:val="20"/>
          </w:rPr>
          <w:fldChar w:fldCharType="end"/>
        </w:r>
      </w:sdtContent>
    </w:sdt>
    <w:r w:rsidRPr="00120E77">
      <w:rPr>
        <w:rFonts w:ascii="Arial Narrow" w:hAnsi="Arial Narrow"/>
        <w:b/>
        <w:noProof/>
        <w:color w:val="002060"/>
        <w:sz w:val="18"/>
        <w:szCs w:val="18"/>
        <w:lang w:eastAsia="es-ES"/>
      </w:rPr>
      <w:t xml:space="preserve"> </w:t>
    </w:r>
    <w:r w:rsidRPr="00120E77">
      <w:rPr>
        <w:rFonts w:ascii="Arial Narrow" w:hAnsi="Arial Narrow"/>
        <w:b/>
        <w:noProof/>
        <w:color w:val="002060"/>
        <w:sz w:val="18"/>
        <w:szCs w:val="18"/>
        <w:lang w:eastAsia="es-ES"/>
      </w:rPr>
      <mc:AlternateContent>
        <mc:Choice Requires="wps">
          <w:drawing>
            <wp:anchor distT="0" distB="0" distL="114300" distR="114300" simplePos="0" relativeHeight="251661312" behindDoc="0" locked="0" layoutInCell="1" allowOverlap="1" wp14:anchorId="7C36A921" wp14:editId="5B286BC2">
              <wp:simplePos x="0" y="0"/>
              <wp:positionH relativeFrom="leftMargin">
                <wp:posOffset>304800</wp:posOffset>
              </wp:positionH>
              <wp:positionV relativeFrom="paragraph">
                <wp:posOffset>86995</wp:posOffset>
              </wp:positionV>
              <wp:extent cx="0" cy="1211580"/>
              <wp:effectExtent l="0" t="0" r="19050" b="26670"/>
              <wp:wrapNone/>
              <wp:docPr id="29" name="Conector recto 29"/>
              <wp:cNvGraphicFramePr/>
              <a:graphic xmlns:a="http://schemas.openxmlformats.org/drawingml/2006/main">
                <a:graphicData uri="http://schemas.microsoft.com/office/word/2010/wordprocessingShape">
                  <wps:wsp>
                    <wps:cNvCnPr/>
                    <wps:spPr>
                      <a:xfrm flipH="1">
                        <a:off x="0" y="0"/>
                        <a:ext cx="0" cy="1211580"/>
                      </a:xfrm>
                      <a:prstGeom prst="line">
                        <a:avLst/>
                      </a:prstGeom>
                      <a:ln w="6350"/>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75CDC0" id="Conector recto 29" o:spid="_x0000_s1026" style="position:absolute;flip:x;z-index:25166131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from="24pt,6.85pt" to="24pt,10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p0DxgEAAM8DAAAOAAAAZHJzL2Uyb0RvYy54bWysU01v1DAQvSPxHyzf2XxUrUq02R62Ag4I&#10;VlB+gOuMNxb+0thssv+esbMNFaAeEBfHHr/3Zt54sr2brWEnwKi963mzqTkDJ/2g3bHn3x7evbnl&#10;LCbhBmG8g56fIfK73etX2yl00PrRmwGQkYiL3RR6PqYUuqqKcgQr4sYHcHSpPFqR6IjHakAxkbo1&#10;VVvXN9XkcQjoJcRI0fvlku+KvlIg02elIiRmek61pbJiWR/zWu22ojuiCKOWlzLEP1RhhXaUdJW6&#10;F0mwH6j/kLJaoo9epY30tvJKaQnFA7lp6t/cfB1FgOKFmhPD2qb4/2Tlp9MBmR563r7lzAlLb7Sn&#10;l5LJI8P8YXRBXZpC7Ai8dwe8nGI4YLY8K7RMGR0+0ACUJpAtNpcen9cew5yYXIKSok3bNNe3pf/V&#10;IpGlAsb0HrxledNzo122Lzpx+hgTpSXoEySHjWNTz2+urhedXOJSVNmls4EF9QUUWaTkV0WtDBfs&#10;DbKToLEYvjfZIGkbR8hMUdqYlVS/TLpgMw3KwK3E9mXiii4ZvUsr0Wrn8W/kND+VqhY8lf3Ma94+&#10;+uFcnqhc0NQUZ5cJz2P5/Fzov/7D3U8AAAD//wMAUEsDBBQABgAIAAAAIQDeIg9L2gAAAAgBAAAP&#10;AAAAZHJzL2Rvd25yZXYueG1sTI/BTsMwEETvSPyDtUjcqE1p2irEqUolxJmWS29OvCQR8TrE2zb8&#10;PQsXOM7OaPZNsZlCr844pi6ShfuZAYVUR99RY+Ht8Hy3BpXYkXd9JLTwhQk25fVV4XIfL/SK5z03&#10;Skoo5c5CyzzkWqe6xeDSLA5I4r3HMTgWOTbaj+4i5aHXc2OWOriO5EPrBty1WH/sT8HC4SWYqeJu&#10;h/S5MtvjU7akY2bt7c20fQTFOPFfGH7wBR1KYariiXxSvYXFWqaw3B9WoMT/1ZWFuVlkoMtC/x9Q&#10;fgMAAP//AwBQSwECLQAUAAYACAAAACEAtoM4kv4AAADhAQAAEwAAAAAAAAAAAAAAAAAAAAAAW0Nv&#10;bnRlbnRfVHlwZXNdLnhtbFBLAQItABQABgAIAAAAIQA4/SH/1gAAAJQBAAALAAAAAAAAAAAAAAAA&#10;AC8BAABfcmVscy8ucmVsc1BLAQItABQABgAIAAAAIQAMLp0DxgEAAM8DAAAOAAAAAAAAAAAAAAAA&#10;AC4CAABkcnMvZTJvRG9jLnhtbFBLAQItABQABgAIAAAAIQDeIg9L2gAAAAgBAAAPAAAAAAAAAAAA&#10;AAAAACAEAABkcnMvZG93bnJldi54bWxQSwUGAAAAAAQABADzAAAAJwUAAAAA&#10;" strokecolor="black [3200]" strokeweight=".5pt">
              <v:stroke joinstyle="miter"/>
              <w10:wrap anchorx="margin"/>
            </v:line>
          </w:pict>
        </mc:Fallback>
      </mc:AlternateContent>
    </w:r>
    <w:r w:rsidRPr="00120E77">
      <w:rPr>
        <w:rFonts w:ascii="Arial Narrow" w:hAnsi="Arial Narrow"/>
        <w:b/>
        <w:noProof/>
        <w:color w:val="002060"/>
        <w:sz w:val="18"/>
        <w:szCs w:val="18"/>
        <w:lang w:eastAsia="es-ES"/>
      </w:rPr>
      <mc:AlternateContent>
        <mc:Choice Requires="wps">
          <w:drawing>
            <wp:anchor distT="0" distB="0" distL="114300" distR="114300" simplePos="0" relativeHeight="251663360" behindDoc="0" locked="0" layoutInCell="1" allowOverlap="1" wp14:anchorId="1393A035" wp14:editId="38BAE491">
              <wp:simplePos x="0" y="0"/>
              <wp:positionH relativeFrom="column">
                <wp:posOffset>4360545</wp:posOffset>
              </wp:positionH>
              <wp:positionV relativeFrom="paragraph">
                <wp:posOffset>132715</wp:posOffset>
              </wp:positionV>
              <wp:extent cx="0" cy="1051560"/>
              <wp:effectExtent l="0" t="0" r="19050" b="34290"/>
              <wp:wrapNone/>
              <wp:docPr id="31" name="Conector recto 31"/>
              <wp:cNvGraphicFramePr/>
              <a:graphic xmlns:a="http://schemas.openxmlformats.org/drawingml/2006/main">
                <a:graphicData uri="http://schemas.microsoft.com/office/word/2010/wordprocessingShape">
                  <wps:wsp>
                    <wps:cNvCnPr/>
                    <wps:spPr>
                      <a:xfrm flipH="1">
                        <a:off x="0" y="0"/>
                        <a:ext cx="0" cy="1051560"/>
                      </a:xfrm>
                      <a:prstGeom prst="line">
                        <a:avLst/>
                      </a:prstGeom>
                      <a:ln w="6350"/>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4F5BDD" id="Conector recto 31"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3.35pt,10.45pt" to="343.35pt,9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JgkxQEAAM8DAAAOAAAAZHJzL2Uyb0RvYy54bWysU02P0zAQvSPxHyzfaZJWrVDUdA9dAQcE&#10;FbA/wOuMGwt/aWya9N8zdrphBWgPiItjj+e9mfc82d9N1rALYNTedbxZ1ZyBk77X7tzxh2/v3rzl&#10;LCbhemG8g45fIfK7w+tX+zG0sPaDNz0gIxIX2zF0fEgptFUV5QBWxJUP4OhSebQi0RHPVY9iJHZr&#10;qnVd76rRYx/QS4iRovfzJT8UfqVAps9KRUjMdJx6S2XFsj7mtTrsRXtGEQYtb22If+jCCu2o6EJ1&#10;L5JgP1D/QWW1RB+9SivpbeWV0hKKBlLT1L+p+TqIAEULmRPDYlP8f7Ty0+WETPcd3zScOWHpjY70&#10;UjJ5ZJg/jC7IpTHElpKP7oS3UwwnzJInhZYpo8MHGoBiAsliU/H4ungMU2JyDkqKNvW22e6K/9VM&#10;kakCxvQevGV503GjXZYvWnH5GBOVpdSnlBw2jo0d3222M09ucW6q7NLVwJz1BRRJpOKbwlaGC44G&#10;2UXQWPTfi0DiNo4yM0RpYxZQ/TLolpthUAZuAa5fBi7ZpaJ3aQFa7Tz+DZymp1bVnE+WPNOat4++&#10;v5YnKhc0NcW124TnsXx+LvBf/+HhJwAAAP//AwBQSwMEFAAGAAgAAAAhAO/ZEMPbAAAACgEAAA8A&#10;AABkcnMvZG93bnJldi54bWxMj8FOwzAMhu9IvENkJG4s2aRmpTSdxiTEmY3Lbmlj2mqNU5psK2+P&#10;EQc42v70+/vLzewHccEp9oEMLBcKBFITXE+tgffDy0MOIiZLzg6B0MAXRthUtzelLVy40hte9qkV&#10;HEKxsAa6lMZCyth06G1chBGJbx9h8jbxOLXSTfbK4X6QK6W09LYn/tDZEXcdNqf92Rs4vHo116nf&#10;IX2u1fb4nGk6Zsbc383bJxAJ5/QHw48+q0PFTnU4k4tiMKBzvWbUwEo9gmDgd1EzmesMZFXK/xWq&#10;bwAAAP//AwBQSwECLQAUAAYACAAAACEAtoM4kv4AAADhAQAAEwAAAAAAAAAAAAAAAAAAAAAAW0Nv&#10;bnRlbnRfVHlwZXNdLnhtbFBLAQItABQABgAIAAAAIQA4/SH/1gAAAJQBAAALAAAAAAAAAAAAAAAA&#10;AC8BAABfcmVscy8ucmVsc1BLAQItABQABgAIAAAAIQDRBJgkxQEAAM8DAAAOAAAAAAAAAAAAAAAA&#10;AC4CAABkcnMvZTJvRG9jLnhtbFBLAQItABQABgAIAAAAIQDv2RDD2wAAAAoBAAAPAAAAAAAAAAAA&#10;AAAAAB8EAABkcnMvZG93bnJldi54bWxQSwUGAAAAAAQABADzAAAAJwUAAAAA&#10;" strokecolor="black [3200]" strokeweight=".5pt">
              <v:stroke joinstyle="miter"/>
            </v:line>
          </w:pict>
        </mc:Fallback>
      </mc:AlternateContent>
    </w:r>
    <w:r w:rsidRPr="00120E77">
      <w:rPr>
        <w:rFonts w:ascii="Arial Narrow" w:hAnsi="Arial Narrow"/>
        <w:b/>
        <w:noProof/>
        <w:color w:val="002060"/>
        <w:sz w:val="18"/>
        <w:szCs w:val="18"/>
        <w:lang w:eastAsia="es-ES"/>
      </w:rPr>
      <mc:AlternateContent>
        <mc:Choice Requires="wps">
          <w:drawing>
            <wp:anchor distT="0" distB="0" distL="114300" distR="114300" simplePos="0" relativeHeight="251662336" behindDoc="0" locked="0" layoutInCell="1" allowOverlap="1" wp14:anchorId="40958E40" wp14:editId="74DF6883">
              <wp:simplePos x="0" y="0"/>
              <wp:positionH relativeFrom="column">
                <wp:posOffset>2425065</wp:posOffset>
              </wp:positionH>
              <wp:positionV relativeFrom="paragraph">
                <wp:posOffset>109855</wp:posOffset>
              </wp:positionV>
              <wp:extent cx="0" cy="1036320"/>
              <wp:effectExtent l="0" t="0" r="19050" b="30480"/>
              <wp:wrapNone/>
              <wp:docPr id="30" name="Conector recto 30"/>
              <wp:cNvGraphicFramePr/>
              <a:graphic xmlns:a="http://schemas.openxmlformats.org/drawingml/2006/main">
                <a:graphicData uri="http://schemas.microsoft.com/office/word/2010/wordprocessingShape">
                  <wps:wsp>
                    <wps:cNvCnPr/>
                    <wps:spPr>
                      <a:xfrm>
                        <a:off x="0" y="0"/>
                        <a:ext cx="0" cy="1036320"/>
                      </a:xfrm>
                      <a:prstGeom prst="line">
                        <a:avLst/>
                      </a:prstGeom>
                      <a:ln w="6350"/>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0DB230" id="Conector recto 30"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0.95pt,8.65pt" to="190.95pt,9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XvDvAEAAMUDAAAOAAAAZHJzL2Uyb0RvYy54bWysU8tu2zAQvBfoPxC815It1CgEyzk4aC9B&#10;Y/TxAQy1tIjyhSVjyX+fJeUoQVvkUPRCkcuZ2Z3lanczWcPOgFF71/H1quYMnPS9dqeO//zx+cMn&#10;zmISrhfGO+j4BSK/2b9/txtDCxs/eNMDMhJxsR1Dx4eUQltVUQ5gRVz5AI4ulUcrEh3xVPUoRlK3&#10;ptrU9bYaPfYBvYQYKXo7X/J90VcKZLpXKkJipuNUWyorlvUhr9V+J9oTijBoeS1D/EMVVmhHSRep&#10;W5EEe0T9h5TVEn30Kq2kt5VXSksoHsjNuv7NzfdBBCheqDkxLG2K/09Wfj0fkem+4w21xwlLb3Sg&#10;l5LJI8P8YXRBXRpDbAl8cEe8nmI4YrY8KbT5S2bYVDp7WToLU2JyDkqKrutm22yKXvVCDBjTF/CW&#10;5U3HjXbZtGjF+S4mSkbQZ0gOG8fGjm+bj7NOLmwupezSxcCM+gaKjFHypqiVkYKDQXYWNAz9r3W2&#10;RdrGETJTlDZmIdVvk67YTIMyZgtx8zZxQZeM3qWFaLXz+Ddymp5LVTOeyn7lNW8ffH8pD1MuaFaK&#10;s+tc52F8fS70l79v/wQAAP//AwBQSwMEFAAGAAgAAAAhAFyUgXTdAAAACgEAAA8AAABkcnMvZG93&#10;bnJldi54bWxMj8FOwzAQRO9I/IO1SNyo01aUkMapqkoIcUE0hbsbu06KvY5sJw1/zyIOcNyZp9mZ&#10;cjM5y0YdYudRwHyWAdPYeNWhEfB+eLrLgcUkUUnrUQv40hE21fVVKQvlL7jXY50MoxCMhRTQptQX&#10;nMem1U7Gme81knfywclEZzBcBXmhcGf5IstW3MkO6UMre71rdfNZD06AfQnjh9mZbRye96v6/HZa&#10;vB5GIW5vpu0aWNJT+oPhpz5Vh4o6Hf2AKjIrYJnPHwkl42EJjIBf4UhCnt0Dr0r+f0L1DQAA//8D&#10;AFBLAQItABQABgAIAAAAIQC2gziS/gAAAOEBAAATAAAAAAAAAAAAAAAAAAAAAABbQ29udGVudF9U&#10;eXBlc10ueG1sUEsBAi0AFAAGAAgAAAAhADj9If/WAAAAlAEAAAsAAAAAAAAAAAAAAAAALwEAAF9y&#10;ZWxzLy5yZWxzUEsBAi0AFAAGAAgAAAAhAJK1e8O8AQAAxQMAAA4AAAAAAAAAAAAAAAAALgIAAGRy&#10;cy9lMm9Eb2MueG1sUEsBAi0AFAAGAAgAAAAhAFyUgXTdAAAACgEAAA8AAAAAAAAAAAAAAAAAFgQA&#10;AGRycy9kb3ducmV2LnhtbFBLBQYAAAAABAAEAPMAAAAgBQAAAAA=&#10;" strokecolor="black [3200]" strokeweight=".5pt">
              <v:stroke joinstyle="miter"/>
            </v:line>
          </w:pict>
        </mc:Fallback>
      </mc:AlternateContent>
    </w:r>
  </w:p>
  <w:p w14:paraId="7581E6E1" w14:textId="07BFE302" w:rsidR="00837516" w:rsidRPr="00120E77" w:rsidRDefault="00837516" w:rsidP="002810B1">
    <w:pPr>
      <w:pStyle w:val="Piedepgina"/>
      <w:tabs>
        <w:tab w:val="left" w:pos="5670"/>
      </w:tabs>
      <w:ind w:left="-993"/>
      <w:rPr>
        <w:rFonts w:ascii="Arial Narrow" w:hAnsi="Arial Narrow"/>
        <w:color w:val="002060"/>
        <w:sz w:val="18"/>
        <w:szCs w:val="18"/>
      </w:rPr>
    </w:pPr>
    <w:r>
      <w:rPr>
        <w:rFonts w:ascii="Arial Narrow" w:hAnsi="Arial Narrow"/>
        <w:color w:val="002060"/>
        <w:sz w:val="18"/>
        <w:szCs w:val="18"/>
      </w:rPr>
      <w:t xml:space="preserve">   </w:t>
    </w:r>
    <w:r w:rsidRPr="00120E77">
      <w:rPr>
        <w:rFonts w:ascii="Arial Narrow" w:hAnsi="Arial Narrow"/>
        <w:color w:val="002060"/>
        <w:sz w:val="18"/>
        <w:szCs w:val="18"/>
      </w:rPr>
      <w:t>Secretaria General</w:t>
    </w:r>
    <w:r>
      <w:rPr>
        <w:rFonts w:ascii="Arial Narrow" w:hAnsi="Arial Narrow"/>
        <w:color w:val="002060"/>
        <w:sz w:val="18"/>
        <w:szCs w:val="18"/>
      </w:rPr>
      <w:t xml:space="preserve">                                                                                         </w:t>
    </w:r>
  </w:p>
  <w:p w14:paraId="1383395B" w14:textId="7839BE3B" w:rsidR="00837516" w:rsidRPr="004C5884" w:rsidRDefault="00837516" w:rsidP="002810B1">
    <w:pPr>
      <w:pStyle w:val="Piedepgina"/>
      <w:tabs>
        <w:tab w:val="left" w:pos="5670"/>
      </w:tabs>
      <w:ind w:left="-993"/>
      <w:rPr>
        <w:rFonts w:ascii="Arial Narrow" w:hAnsi="Arial Narrow"/>
        <w:color w:val="002060"/>
        <w:sz w:val="18"/>
        <w:szCs w:val="18"/>
      </w:rPr>
    </w:pPr>
    <w:r>
      <w:rPr>
        <w:rFonts w:ascii="Arial Narrow" w:hAnsi="Arial Narrow"/>
        <w:b/>
        <w:color w:val="002060"/>
        <w:sz w:val="18"/>
        <w:szCs w:val="18"/>
      </w:rPr>
      <w:t xml:space="preserve">   </w:t>
    </w:r>
    <w:r w:rsidRPr="00120E77">
      <w:rPr>
        <w:rFonts w:ascii="Arial Narrow" w:hAnsi="Arial Narrow"/>
        <w:b/>
        <w:color w:val="002060"/>
        <w:sz w:val="18"/>
        <w:szCs w:val="18"/>
      </w:rPr>
      <w:t>Consejería de Hacienda</w:t>
    </w:r>
    <w:r>
      <w:rPr>
        <w:rFonts w:ascii="Arial Narrow" w:hAnsi="Arial Narrow"/>
        <w:b/>
        <w:color w:val="002060"/>
        <w:sz w:val="18"/>
        <w:szCs w:val="18"/>
      </w:rPr>
      <w:t xml:space="preserve">, </w:t>
    </w:r>
    <w:r w:rsidRPr="00120E77">
      <w:rPr>
        <w:rFonts w:ascii="Arial Narrow" w:hAnsi="Arial Narrow"/>
        <w:b/>
        <w:color w:val="002060"/>
        <w:sz w:val="18"/>
        <w:szCs w:val="18"/>
      </w:rPr>
      <w:t>Administraciones Públicas</w:t>
    </w:r>
    <w:r>
      <w:rPr>
        <w:rFonts w:ascii="Arial Narrow" w:hAnsi="Arial Narrow"/>
        <w:b/>
        <w:color w:val="002060"/>
        <w:sz w:val="18"/>
        <w:szCs w:val="18"/>
      </w:rPr>
      <w:t xml:space="preserve">                               </w:t>
    </w:r>
    <w:r>
      <w:rPr>
        <w:rFonts w:ascii="Arial Narrow" w:hAnsi="Arial Narrow"/>
        <w:color w:val="002060"/>
        <w:sz w:val="18"/>
        <w:szCs w:val="18"/>
      </w:rPr>
      <w:t>Oficina Central de Contratación</w:t>
    </w:r>
  </w:p>
  <w:p w14:paraId="682868EA" w14:textId="55B6A3B4" w:rsidR="00837516" w:rsidRPr="00E76181" w:rsidRDefault="00837516" w:rsidP="00D14D10">
    <w:pPr>
      <w:pStyle w:val="Piedepgina"/>
      <w:tabs>
        <w:tab w:val="left" w:pos="5103"/>
      </w:tabs>
      <w:ind w:left="-993"/>
      <w:rPr>
        <w:rFonts w:ascii="Arial Narrow" w:hAnsi="Arial Narrow"/>
        <w:b/>
        <w:color w:val="002060"/>
        <w:sz w:val="18"/>
        <w:szCs w:val="18"/>
      </w:rPr>
    </w:pPr>
    <w:r>
      <w:rPr>
        <w:rFonts w:ascii="Arial Narrow" w:hAnsi="Arial Narrow"/>
        <w:b/>
        <w:color w:val="002060"/>
        <w:sz w:val="18"/>
        <w:szCs w:val="18"/>
      </w:rPr>
      <w:t xml:space="preserve">   </w:t>
    </w:r>
    <w:r w:rsidRPr="00E76181">
      <w:rPr>
        <w:rFonts w:ascii="Arial Narrow" w:hAnsi="Arial Narrow"/>
        <w:b/>
        <w:color w:val="002060"/>
        <w:sz w:val="18"/>
        <w:szCs w:val="18"/>
      </w:rPr>
      <w:t>y Transformación Digital</w:t>
    </w:r>
    <w:r w:rsidRPr="00E76181">
      <w:rPr>
        <w:rFonts w:ascii="Arial Narrow" w:hAnsi="Arial Narrow"/>
        <w:color w:val="002060"/>
        <w:sz w:val="18"/>
        <w:szCs w:val="18"/>
      </w:rPr>
      <w:t xml:space="preserve"> </w:t>
    </w:r>
    <w:r>
      <w:rPr>
        <w:rFonts w:ascii="Arial Narrow" w:hAnsi="Arial Narrow"/>
        <w:color w:val="002060"/>
        <w:sz w:val="18"/>
        <w:szCs w:val="18"/>
      </w:rPr>
      <w:t xml:space="preserve">                                                                            Contratación centralizada</w:t>
    </w:r>
  </w:p>
  <w:p w14:paraId="1825C657" w14:textId="0B2675B0" w:rsidR="00837516" w:rsidRPr="00120E77" w:rsidRDefault="00837516" w:rsidP="00D14D10">
    <w:pPr>
      <w:pStyle w:val="Piedepgina"/>
      <w:tabs>
        <w:tab w:val="left" w:pos="5103"/>
      </w:tabs>
      <w:ind w:left="-993"/>
      <w:rPr>
        <w:rFonts w:ascii="Arial Narrow" w:hAnsi="Arial Narrow"/>
        <w:color w:val="002060"/>
        <w:sz w:val="18"/>
        <w:szCs w:val="18"/>
      </w:rPr>
    </w:pPr>
    <w:r>
      <w:rPr>
        <w:rFonts w:ascii="Arial Narrow" w:hAnsi="Arial Narrow"/>
        <w:color w:val="002060"/>
        <w:sz w:val="18"/>
        <w:szCs w:val="18"/>
      </w:rPr>
      <w:t xml:space="preserve">   </w:t>
    </w:r>
    <w:r w:rsidRPr="00120E77">
      <w:rPr>
        <w:rFonts w:ascii="Arial Narrow" w:hAnsi="Arial Narrow"/>
        <w:color w:val="002060"/>
        <w:sz w:val="18"/>
        <w:szCs w:val="18"/>
      </w:rPr>
      <w:t xml:space="preserve">Edif. </w:t>
    </w:r>
    <w:r>
      <w:rPr>
        <w:rFonts w:ascii="Arial Narrow" w:hAnsi="Arial Narrow"/>
        <w:color w:val="002060"/>
        <w:sz w:val="18"/>
        <w:szCs w:val="18"/>
      </w:rPr>
      <w:t>El Nuncio</w:t>
    </w:r>
    <w:r w:rsidRPr="00120E77">
      <w:rPr>
        <w:rFonts w:ascii="Arial Narrow" w:hAnsi="Arial Narrow"/>
        <w:color w:val="002060"/>
        <w:sz w:val="18"/>
        <w:szCs w:val="18"/>
      </w:rPr>
      <w:t xml:space="preserve">. </w:t>
    </w:r>
    <w:r>
      <w:rPr>
        <w:rFonts w:ascii="Arial Narrow" w:hAnsi="Arial Narrow"/>
        <w:color w:val="002060"/>
        <w:sz w:val="18"/>
        <w:szCs w:val="18"/>
      </w:rPr>
      <w:t xml:space="preserve">Calle Real, 14.  </w:t>
    </w:r>
    <w:r w:rsidRPr="00120E77">
      <w:rPr>
        <w:rFonts w:ascii="Arial Narrow" w:hAnsi="Arial Narrow"/>
        <w:color w:val="002060"/>
        <w:sz w:val="18"/>
        <w:szCs w:val="18"/>
      </w:rPr>
      <w:t>45071</w:t>
    </w:r>
    <w:r>
      <w:rPr>
        <w:rFonts w:ascii="Arial Narrow" w:hAnsi="Arial Narrow"/>
        <w:color w:val="002060"/>
        <w:sz w:val="18"/>
        <w:szCs w:val="18"/>
      </w:rPr>
      <w:t xml:space="preserve"> </w:t>
    </w:r>
    <w:r w:rsidRPr="00120E77">
      <w:rPr>
        <w:rFonts w:ascii="Arial Narrow" w:hAnsi="Arial Narrow"/>
        <w:color w:val="002060"/>
        <w:sz w:val="18"/>
        <w:szCs w:val="18"/>
      </w:rPr>
      <w:t xml:space="preserve">Toledo           </w:t>
    </w:r>
    <w:r>
      <w:rPr>
        <w:rFonts w:ascii="Arial Narrow" w:hAnsi="Arial Narrow"/>
        <w:color w:val="002060"/>
        <w:sz w:val="18"/>
        <w:szCs w:val="18"/>
      </w:rPr>
      <w:t xml:space="preserve"> </w:t>
    </w:r>
    <w:r w:rsidRPr="00120E77">
      <w:rPr>
        <w:rFonts w:ascii="Arial Narrow" w:hAnsi="Arial Narrow"/>
        <w:color w:val="002060"/>
        <w:sz w:val="18"/>
        <w:szCs w:val="18"/>
      </w:rPr>
      <w:t xml:space="preserve">                   </w:t>
    </w:r>
    <w:r>
      <w:rPr>
        <w:rFonts w:ascii="Arial Narrow" w:hAnsi="Arial Narrow"/>
        <w:color w:val="002060"/>
        <w:sz w:val="18"/>
        <w:szCs w:val="18"/>
      </w:rPr>
      <w:t xml:space="preserve">               </w:t>
    </w:r>
    <w:r w:rsidRPr="00120E77">
      <w:rPr>
        <w:rFonts w:ascii="Arial Narrow" w:hAnsi="Arial Narrow"/>
        <w:color w:val="002060"/>
        <w:sz w:val="18"/>
        <w:szCs w:val="18"/>
      </w:rPr>
      <w:t xml:space="preserve"> </w:t>
    </w:r>
    <w:r>
      <w:rPr>
        <w:rFonts w:ascii="Arial Narrow" w:hAnsi="Arial Narrow"/>
        <w:color w:val="002060"/>
        <w:sz w:val="18"/>
        <w:szCs w:val="18"/>
      </w:rPr>
      <w:t>e-mail</w:t>
    </w:r>
    <w:r w:rsidRPr="00120E77">
      <w:rPr>
        <w:rFonts w:ascii="Arial Narrow" w:hAnsi="Arial Narrow"/>
        <w:color w:val="002060"/>
        <w:sz w:val="18"/>
        <w:szCs w:val="18"/>
      </w:rPr>
      <w:t xml:space="preserve">: occ@jccm.es </w:t>
    </w:r>
    <w:r>
      <w:rPr>
        <w:rFonts w:ascii="Arial Narrow" w:hAnsi="Arial Narrow"/>
        <w:color w:val="002060"/>
        <w:sz w:val="18"/>
        <w:szCs w:val="18"/>
      </w:rPr>
      <w:t xml:space="preserve">                            </w:t>
    </w:r>
    <w:r w:rsidRPr="00120E77">
      <w:rPr>
        <w:rFonts w:ascii="Arial Narrow" w:hAnsi="Arial Narrow"/>
        <w:color w:val="002060"/>
        <w:sz w:val="18"/>
        <w:szCs w:val="18"/>
      </w:rPr>
      <w:t xml:space="preserve">            www.castillalamancha.es</w:t>
    </w:r>
  </w:p>
  <w:p w14:paraId="08D71CFB" w14:textId="77777777" w:rsidR="00837516" w:rsidRDefault="0083751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827FEC" w14:textId="77777777" w:rsidR="00837516" w:rsidRDefault="00837516" w:rsidP="00230225">
      <w:pPr>
        <w:spacing w:after="0" w:line="240" w:lineRule="auto"/>
      </w:pPr>
      <w:r>
        <w:separator/>
      </w:r>
    </w:p>
  </w:footnote>
  <w:footnote w:type="continuationSeparator" w:id="0">
    <w:p w14:paraId="500CED79" w14:textId="77777777" w:rsidR="00837516" w:rsidRDefault="00837516" w:rsidP="00230225">
      <w:pPr>
        <w:spacing w:after="0" w:line="240" w:lineRule="auto"/>
      </w:pPr>
      <w:r>
        <w:continuationSeparator/>
      </w:r>
    </w:p>
  </w:footnote>
  <w:footnote w:id="1">
    <w:p w14:paraId="23F9BE15" w14:textId="77777777" w:rsidR="00837516" w:rsidRPr="00EC31F3" w:rsidRDefault="00837516" w:rsidP="00285612">
      <w:pPr>
        <w:pStyle w:val="Textonotapie"/>
      </w:pPr>
      <w:r w:rsidRPr="00BB0C15">
        <w:rPr>
          <w:rStyle w:val="Refdenotaalpie"/>
        </w:rPr>
        <w:footnoteRef/>
      </w:r>
      <w:r w:rsidRPr="00BB0C15">
        <w:t xml:space="preserve"> </w:t>
      </w:r>
      <w:r w:rsidRPr="00EC31F3">
        <w:rPr>
          <w:rFonts w:asciiTheme="minorHAnsi" w:hAnsiTheme="minorHAnsi"/>
          <w:sz w:val="18"/>
          <w:szCs w:val="18"/>
        </w:rPr>
        <w:t>Conforme a lo previsto en la cláusula 39.1 del PCAP y siendo el objeto del contrato basado un número indeterminado de litros de combustible a suministrar durante un periodo de tiempo determinado, no forma parte de dicho objeto la determinación concreta de qué vehículos pueden repostar con cargo al mismo, pudiendo hacerlo cualquiera que se encuentre adscrito al órgano vinculado correspondiente, durante su periodo de vigencia. Y ello sin perjuicio de la necesaria comunicación a la empresa adjudicataria de cuales son dichos vehículos a efectos de que ésta pueda proporcionar las correspondientes tarjetas de soporte magnético.</w:t>
      </w:r>
    </w:p>
  </w:footnote>
  <w:footnote w:id="2">
    <w:p w14:paraId="3EFDE4A6" w14:textId="77777777" w:rsidR="00837516" w:rsidRPr="003A6C41" w:rsidRDefault="00837516" w:rsidP="00285612">
      <w:pPr>
        <w:pStyle w:val="Textonotapie"/>
        <w:rPr>
          <w:rFonts w:asciiTheme="minorHAnsi" w:hAnsiTheme="minorHAnsi" w:cstheme="minorHAnsi"/>
          <w:sz w:val="18"/>
          <w:szCs w:val="18"/>
        </w:rPr>
      </w:pPr>
      <w:r w:rsidRPr="003A6C41">
        <w:rPr>
          <w:rFonts w:asciiTheme="minorHAnsi" w:hAnsiTheme="minorHAnsi" w:cstheme="minorHAnsi"/>
          <w:b/>
          <w:sz w:val="18"/>
          <w:szCs w:val="18"/>
        </w:rPr>
        <w:footnoteRef/>
      </w:r>
      <w:r w:rsidRPr="003A6C41">
        <w:rPr>
          <w:rFonts w:asciiTheme="minorHAnsi" w:hAnsiTheme="minorHAnsi" w:cstheme="minorHAnsi"/>
          <w:b/>
          <w:sz w:val="18"/>
          <w:szCs w:val="18"/>
        </w:rPr>
        <w:t xml:space="preserve"> </w:t>
      </w:r>
      <w:r w:rsidRPr="003A6C41">
        <w:rPr>
          <w:rFonts w:asciiTheme="minorHAnsi" w:hAnsiTheme="minorHAnsi" w:cstheme="minorHAnsi"/>
          <w:sz w:val="18"/>
          <w:szCs w:val="18"/>
        </w:rPr>
        <w:t>Para su cálculo deberán tenerse en cuenta</w:t>
      </w:r>
      <w:r>
        <w:rPr>
          <w:rFonts w:asciiTheme="minorHAnsi" w:hAnsiTheme="minorHAnsi" w:cstheme="minorHAnsi"/>
          <w:sz w:val="18"/>
          <w:szCs w:val="18"/>
        </w:rPr>
        <w:t>, en su caso,</w:t>
      </w:r>
      <w:r w:rsidRPr="003A6C41">
        <w:rPr>
          <w:rFonts w:asciiTheme="minorHAnsi" w:hAnsiTheme="minorHAnsi" w:cstheme="minorHAnsi"/>
          <w:sz w:val="18"/>
          <w:szCs w:val="18"/>
        </w:rPr>
        <w:t xml:space="preserve"> las posibles prórrogas</w:t>
      </w:r>
      <w:r>
        <w:rPr>
          <w:rFonts w:asciiTheme="minorHAnsi" w:hAnsiTheme="minorHAnsi" w:cstheme="minorHAnsi"/>
          <w:sz w:val="18"/>
          <w:szCs w:val="18"/>
        </w:rPr>
        <w:t xml:space="preserve"> </w:t>
      </w:r>
      <w:r w:rsidRPr="003A6C41">
        <w:rPr>
          <w:rFonts w:asciiTheme="minorHAnsi" w:hAnsiTheme="minorHAnsi" w:cstheme="minorHAnsi"/>
          <w:sz w:val="18"/>
          <w:szCs w:val="18"/>
        </w:rPr>
        <w:t>y modificados</w:t>
      </w:r>
      <w:r>
        <w:rPr>
          <w:rFonts w:asciiTheme="minorHAnsi" w:hAnsiTheme="minorHAnsi" w:cstheme="minorHAnsi"/>
          <w:sz w:val="18"/>
          <w:szCs w:val="18"/>
        </w:rPr>
        <w:t xml:space="preserve"> </w:t>
      </w:r>
      <w:r w:rsidRPr="003A6C41">
        <w:rPr>
          <w:rFonts w:asciiTheme="minorHAnsi" w:hAnsiTheme="minorHAnsi" w:cstheme="minorHAnsi"/>
          <w:sz w:val="18"/>
          <w:szCs w:val="18"/>
        </w:rPr>
        <w:t>del contrato basado</w:t>
      </w:r>
      <w:r>
        <w:rPr>
          <w:rFonts w:asciiTheme="minorHAnsi" w:hAnsiTheme="minorHAnsi" w:cstheme="minorHAnsi"/>
          <w:sz w:val="18"/>
          <w:szCs w:val="18"/>
        </w:rPr>
        <w:t>.</w:t>
      </w:r>
    </w:p>
  </w:footnote>
  <w:footnote w:id="3">
    <w:p w14:paraId="61E25CDF" w14:textId="76E718FB" w:rsidR="00837516" w:rsidRDefault="00837516">
      <w:pPr>
        <w:pStyle w:val="Textonotapie"/>
      </w:pPr>
      <w:r>
        <w:rPr>
          <w:rStyle w:val="Refdenotaalpie"/>
        </w:rPr>
        <w:footnoteRef/>
      </w:r>
      <w:r>
        <w:t xml:space="preserve"> </w:t>
      </w:r>
      <w:r w:rsidRPr="00CA7F81">
        <w:rPr>
          <w:sz w:val="16"/>
          <w:szCs w:val="16"/>
        </w:rPr>
        <w:t>Dejar solo el nombre de la empresa a la que se va adjudicar el basado</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2D49A4" w14:textId="03C07191" w:rsidR="00837516" w:rsidRPr="002810B1" w:rsidRDefault="00837516" w:rsidP="002810B1">
    <w:pPr>
      <w:pStyle w:val="Encabezado"/>
    </w:pPr>
    <w:r>
      <w:rPr>
        <w:noProof/>
      </w:rPr>
      <mc:AlternateContent>
        <mc:Choice Requires="wpg">
          <w:drawing>
            <wp:anchor distT="0" distB="0" distL="114300" distR="114300" simplePos="0" relativeHeight="251667456" behindDoc="0" locked="0" layoutInCell="1" allowOverlap="1" wp14:anchorId="08D17529" wp14:editId="354147B0">
              <wp:simplePos x="0" y="0"/>
              <wp:positionH relativeFrom="column">
                <wp:posOffset>-332740</wp:posOffset>
              </wp:positionH>
              <wp:positionV relativeFrom="paragraph">
                <wp:posOffset>1905</wp:posOffset>
              </wp:positionV>
              <wp:extent cx="6507360" cy="735965"/>
              <wp:effectExtent l="0" t="0" r="8255" b="6985"/>
              <wp:wrapNone/>
              <wp:docPr id="3" name="Grupo 3"/>
              <wp:cNvGraphicFramePr/>
              <a:graphic xmlns:a="http://schemas.openxmlformats.org/drawingml/2006/main">
                <a:graphicData uri="http://schemas.microsoft.com/office/word/2010/wordprocessingGroup">
                  <wpg:wgp>
                    <wpg:cNvGrpSpPr/>
                    <wpg:grpSpPr>
                      <a:xfrm>
                        <a:off x="0" y="0"/>
                        <a:ext cx="6507360" cy="735965"/>
                        <a:chOff x="0" y="0"/>
                        <a:chExt cx="6507360" cy="735965"/>
                      </a:xfrm>
                    </wpg:grpSpPr>
                    <pic:pic xmlns:pic="http://schemas.openxmlformats.org/drawingml/2006/picture">
                      <pic:nvPicPr>
                        <pic:cNvPr id="15" name="Imagen 15"/>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35685" cy="701040"/>
                        </a:xfrm>
                        <a:prstGeom prst="rect">
                          <a:avLst/>
                        </a:prstGeom>
                        <a:noFill/>
                        <a:ln>
                          <a:noFill/>
                        </a:ln>
                      </pic:spPr>
                    </pic:pic>
                    <pic:pic xmlns:pic="http://schemas.openxmlformats.org/drawingml/2006/picture">
                      <pic:nvPicPr>
                        <pic:cNvPr id="1" name="Imagen 1"/>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5544065" y="0"/>
                          <a:ext cx="963295" cy="735965"/>
                        </a:xfrm>
                        <a:prstGeom prst="rect">
                          <a:avLst/>
                        </a:prstGeom>
                        <a:noFill/>
                        <a:ln>
                          <a:noFill/>
                        </a:ln>
                      </pic:spPr>
                    </pic:pic>
                  </wpg:wgp>
                </a:graphicData>
              </a:graphic>
            </wp:anchor>
          </w:drawing>
        </mc:Choice>
        <mc:Fallback>
          <w:pict>
            <v:group w14:anchorId="4C7DEECE" id="Grupo 3" o:spid="_x0000_s1026" style="position:absolute;margin-left:-26.2pt;margin-top:.15pt;width:512.4pt;height:57.95pt;z-index:251667456" coordsize="65073,735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8lVfb1AgAAFAkAAA4AAABkcnMvZTJvRG9jLnhtbNRWa2+bMBT9Pmn/&#10;weJ7CiSQB2pSdUkbVeq2aI8f4BgDVvFDtklSTfvvuzYkbZNqqyp1Uj8E7It9Offcc3DOL3a8Rhuq&#10;DZNiGsRnUYCoIDJnopwGP39c98YBMhaLHNdS0GlwT01wMfv44XyrMtqXlaxzqhEkESbbqmlQWauy&#10;MDSkohybM6mogIeF1BxbmOoyzDXeQnZeh/0oGoZbqXOlJaHGQHTRPgxmPn9RUGK/FoWhFtXTALBZ&#10;f9X+unbXcHaOs1JjVTHSwcCvQMExE/DSQ6oFthg1mp2k4oxoaWRhz4jkoSwKRqivAaqJo6Nqllo2&#10;ytdSZttSHWgCao94enVa8mWz0ojl02AQIIE5tGipGyXRwFGzVWUGK5ZafVcr3QXKduaq3RWauzvU&#10;gXae1PsDqXRnEYHgMI1GgyFwT+DZaJBOhmnLOqmgNSfbSHX1943h/rWhQ3cAoxjJ4NdxBKMTjv6t&#10;JdhlG02DLgl/UQ6O9V2jetBOhS1bs5rZey9NaJwDJTYrRla6nTzQHad7vm84LqlAEACC3Q63yG2B&#10;aXiSYV0zdc3q2tHuxh1WkPSRJJ4pt5XbQpKGU2Fb/2haA2wpTMWUCZDOKF9TkIO+yWPoGXjXgiaU&#10;ZsJ6gUNbb411b3cN9hL/1R9fRtGk/6k3T6N5L4lGV73LSTLqjaKrURIl43gez3+73XGSNYbeSoLr&#10;hWIddIiegH9Wz53zW6d4x6EN9r52THlA+7uHCCHHkMNqrKaWVG5YAHnf4LvQ7jk88Ew/kOt4N6B5&#10;tN5+ljkwgBsrPQEv0XwcDdLhGDrsNQ/GTvyX5iBdnClt7JJKjtwA2AZAPjveAPQW2n6JAy2k6znE&#10;cVaLJwHI6SIevgPcDQF/KyYYvB9PHFvi2BGucigIBHRnkJDzCouSXhoF7MHh41Z7HvYG6qZPHPjQ&#10;4jf3T9939J0aRpPOJG9pnjRNkgjOA3R6bEyGg/5k76DDqfG/HeTPGDh6QUlPzvbHcxg//jMz+wMA&#10;AP//AwBQSwMEFAAGAAgAAAAhABmUu8nDAAAApwEAABkAAABkcnMvX3JlbHMvZTJvRG9jLnhtbC5y&#10;ZWxzvJDLCsIwEEX3gv8QZm/TdiEipm5EcCv6AUMyTaPNgySK/r0BQRQEdy5nhnvuYVbrmx3ZlWIy&#10;3gloqhoYOemVcVrA8bCdLYCljE7h6B0JuFOCdTedrPY0Yi6hNJiQWKG4JGDIOSw5T3Igi6nygVy5&#10;9D5azGWMmgeUZ9TE27qe8/jOgO6DyXZKQNypFtjhHkrzb7bveyNp4+XFkstfKrixpbsAMWrKAiwp&#10;g89lW50CaeDfJZr/SDQvCf7x3u4BAAD//wMAUEsDBBQABgAIAAAAIQCRFe033gAAAAgBAAAPAAAA&#10;ZHJzL2Rvd25yZXYueG1sTI9BT8JAEIXvJv6HzZh4g22LINZuCSHqiZgIJobb0B3ahu5u013a8u8d&#10;Tnp8eV/efJOtRtOInjpfO6sgnkYgyBZO17ZU8L1/nyxB+IBWY+MsKbiSh1V+f5dhqt1gv6jfhVLw&#10;iPUpKqhCaFMpfVGRQT91LVnuTq4zGDh2pdQdDjxuGplE0UIarC1fqLClTUXFeXcxCj4GHNaz+K3f&#10;nk+b62E///zZxqTU48O4fgURaAx/MNz0WR1ydjq6i9VeNAom8+SJUQUzEFy/PN/ikbl4kYDMM/n/&#10;gfwXAAD//wMAUEsDBAoAAAAAAAAAIQAMSsM2kSsAAJErAAAVAAAAZHJzL21lZGlhL2ltYWdlMS5q&#10;cGVn/9j/4AAQSkZJRgABAQEA3ADcAAD/2wBDAAIBAQIBAQICAgICAgICAwUDAwMDAwYEBAMFBwYH&#10;BwcGBwcICQsJCAgKCAcHCg0KCgsMDAwMBwkODw0MDgsMDAz/2wBDAQICAgMDAwYDAwYMCAcIDAwM&#10;DAwMDAwMDAwMDAwMDAwMDAwMDAwMDAwMDAwMDAwMDAwMDAwMDAwMDAwMDAwMDAz/wAARCACpAQA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KKKKACiiigAooooAKKKKACiiigAoooJwKACimPMsa5NI1woHXp19qAJK8z/AGrP2lfDP7IXwM8R&#10;/ETxlJfQ+HPDUKS3bWcPnTkSSpEoRAQSS7oOo6+1ekLdK44r8uv+DgT9hX4j/Er4JfET4kaH8XPG&#10;lx4btNOslf4cWun+fZ3226hV2DK+cDIlIMTEGPr6dGEpQqVVGpKy7mdaUoRukfpX4D8a6f8AETwd&#10;pOvaZI0um6zaRXlqzqVZo5FDLlexwRW9Xxd/wSZ/Yl+IH7L3gC11jxp8ZfF3xBtvEGh2ItNB1WyF&#10;tD4ewgcqmZHZmGdn8AAXpX2c06oPm4rOtThTm4wd0OnJuKkx9FRG8jA+9+VOWcMaz62Lsx9FAOaK&#10;ACiiigAooooAKKKKACiiigAooooAKKKKACiiigAooooAKKKKACiiigApsjbUJp1NmG6JqGB8e/8A&#10;BW//AIKyeHf+CZHwr0+4k05fEHjXxMXTQ9HaYQpLswHllfqsal1XjkswAr8ubL/g4+/a48L29j4+&#10;1z4e6LN8N764EUUreGry20+4Jz+7ivizKZOD3Y/K3y1pf8HSnhy80T/goL8LPEXiC3ubrwPdeHra&#10;3CRkjzGivZmu40/2zFJFg8Z4HGMj9Wv2v9J0n46/8EtvG8PgOzsdQ0PXvAk0mgQQWymFrdrXdbhI&#10;iMDChMLjjHqK+joxw2HoU5Sp8/Pu+x5svaSqSs9j8i/2if8Ag5Z/aC/aY8cWPh/4G+H5PBYvI0Rb&#10;aw0uPXNYvZtvz7Q8cihc5wFjJIXOecCT9mT/AIOP/j1+zX8UW8O/tDaHceLNOtzsvbe90OLRtd05&#10;sHkRrFErdeVeMHGeR0rq/wDg0p0bS7n46/Fh7rRpG16z0m3NrqM0SstpG07CSINkkO52E9CQh+g6&#10;X/g7o+G+m6fJ8F/FEGnRR6lfnVtPu71IsNNHGLRoI2OOcGSUgHnG7stei1g44tYD2Ss+t+pzx9vG&#10;k6yk79meI/E3/g4C/a8/a2+J99B8F7HUNC0q1LzQ6T4Z8LRa1fJAh+/OzwytxwDtCqMjPBrqf2f/&#10;APg6h+LXwy8D6/o/xN8K6X408UW8eNN1AIulyRShwGF1FGoXaBu5jRPmAUjnNfaX/Br18MdN8M/8&#10;E2Tr8Olx2+peKvEd7LeXnl/vrtINkEQ3YyUUK4AzgMXxyxr87/8Agu34At/EH/Bam30Xw14dkh1H&#10;XG0hZ4orcbdSu5GAaULj59wZQTzkoQcUqf1OriJYR0klHrfsEo4iMVVUtX0sd3Yf8HHP7XHgOTTf&#10;HHiz4b6O/wAPdWnxbyS+GLyxsbhOpSC93FXYDnkt2O3kGv2M/wCCe37ePhb/AIKGfs56d4/8LpJa&#10;vK32XU9MmcNNpd2uN8THoV53KwGGUg+oHC/8FZtR8H/Df/gl38TF8aW9ncaX/wAI3Jp9pD5QGb1o&#10;vLtfLXHysJtjDHTBr4t/4NJfCevWXwS+KmtXCTR+H9S1i2is9wwks0cR81l+gZQfcV5WKjQr4Kde&#10;NPkcXZW6nVTlUhVUJO9z9hIW3R+lOpkBzHT68H0PQCiiigAooooAKKKKACiiigAooooAKKKKACii&#10;igAooooAKKKKACiiigApso3RtTqbKcRmgD5i/wCCp+l/AHT/ANmebxB+0Ro+m6t4P0G7ilt/Pjke&#10;4Fyx+VYfLIfcwXoDggHOQMV1P7Dn7TPwz/ap/Zz0nW/hTJD/AMIfp6/2VBZC0Nu2nCFVQQNEfu7V&#10;xgdxg1gf8FHPhJ8Gf2q/gfefDP4teMdA8N2uoTR3tq0+t29hd2s8ZOySMSMM9SCCCCGIrlP2EPDP&#10;7OP/AAT2+BkfgPwX8VfA9xZ/aZL25ur3xTZPcXc7cF2w4AHyqAAABgDnrXdGMZYZL3ua+i6HPr7V&#10;t7WKPwm/4KL/ALM/hP8AbJ1b4G+DZNJ0fx7fajLBd/YdIFvaXt+gZnhMygB5htb2LKwHNdB/wVY+&#10;LX7P/wALv2fLKf8AaJ0vTta8K32orFp9lNZm8nlugjHMKrhlYJu3MCMBsHrXhfhL9gf9kDwf+3lc&#10;ftAw/FTwn/wkL6jLrSaa3iyx/s+C9kzvnA37vvEsFJ2hiMdAB6Z/wUQ+FP7M/wDwUm+E+n+F/G3x&#10;W8F2f9h332/Tr+w8U2MdxaSbSjAZcqyMp5UjGVU9hW0qdJV4SjzWtr6mfNKdOXNa57p+xH4z+Gvj&#10;/wDZd8Jat8IYtNtfh5cWhXSYLG3+zR26rI6yRmP+BlkDAg87s5yTXi/wJ/4KJ/sy/tjftnTeD/Ds&#10;mj658TPC63CafqNzpK7pxDkS/ZLhh8+FDtweVDEcA11H7Ivif9n39jL9n3w/8NvCPxQ8Ax6D4bhd&#10;IDceKLJ5pmlkaaWRz5gBZ5JHY8ADOBwK8D/ZQ/YH/Y8/Y8/av1L4ueF/ib4TbWrhrk6bYXPi2xa0&#10;0U3AZZvJXeGOUd413E7UcjHQiY04e+3zeX/BNHJ8sbNeZ7P/AMFW/wBrP9nv4CfBq08L/tAIuqeH&#10;/HbvBBpSWr3El0sRUtLhCGQRll+cEEEjFewfsbeF/ht4V/Zx8LR/COx0vT/h3fWcd9oy6epWGSGU&#10;bw5z8xY5+Ysd2evNfMn/AAUc/Zu/Zd/4KZ6f4XXxp8XfB+m3/hKWVrK+03xZYxyeVLs86JtzkFW8&#10;tDnqCOPSvp39kjTvhv4G+C2heC/hjrmg6v4Z8IWUWmWo03Uor7yUjUL87ox+djliT1LE96zqxhHD&#10;KK5ua+qe3kFNydW7tY9TiG1MCnU2I/JTq4ToCiiigAooooAKKKKACiiigAooooAKKKKACiiigAoo&#10;ooAKKKKACiiigArl/jd4ruPAnwZ8Xa5ZhTd6No15fQhhlS8UDuufxUV1FcJ+1J/ybN8RP+xZ1L/0&#10;lkqqfxImfws/j7+KXxS1741fEPVvFXibUrvV9b1y4e7urq5laSRnYk4ye2OgHAHA9BgClX7o/D+V&#10;A7fSv2CMUoqyWy6I+Tk25Nid+tTabYSapfw2sWPMuJEjTJwCWYKB+uT9KjrS8Df8jdpP/X9B/wCh&#10;iiXuxbSW3YIn7gfCL/g01+G/iD4Z+H7/AMSfEzx3/bl9Yw3F5/Z0VpHapIyhtsavEzBRnHLEnH4V&#10;03/EI98Hf+imfE7/AMkf/jFfqR8Nf+SeaD/2Drf/ANFLW5X5hLOMXd2n+CPpI4OlZaH5Myf8Gkfw&#10;djAI+JfxObn0sf8A4xXxz47/AGXte/4Ief8ABXz4U6P4C8YarqmgeKbyxx9qxHNd2c1yIZrS5VMJ&#10;IMZw+1SOCAGAr+iqT7hr8R/+C/ox/wAFg/2b/wDrpp3/AKchXpZTmGIr1nTry5lyy6LojDEYenTS&#10;qQVnc/ba0/1A4xUlNg/1S06vmj0fUKKKKACiiigAooooAKKKKACiiigAooooAKKKKACiiigAoooo&#10;AKKKKACuD/ak/wCTZviJ/wBizqX/AKSyV3lcJ+1H/wAmzfET/sWdR/8ASWSrp/GvUmfws/jcDcL7&#10;4H444/WvVv2Mf2OvF/7d3x0s/h34GbSV8QX1rPdRnUrr7Pb7IV3Pl1DnOOgxVj/gn78P9M+K37c/&#10;wb8M61p8OqaLr3jTSLHULOVd0dzbyXcSyowz90oWB9jX76/Dv/glTa/s4/8ABXHwP8Q/hj4C0fwv&#10;8L9N8IXthqkllOkZOoS+aq/uixdsoUG7GBiv0fMc2jhoez2ly3R87hsM6nvPa5/PR+07+zx4g/ZK&#10;+PHiP4deKjp7eIfC86294bK4863LNEkgKOQpIw69geelcv4H48YaV/1/wj6/vBX9GXgf/gkHo3xX&#10;/wCCiX7Qfj74yfDvQvE3hXxZeWE/hS4u50mbEduqTHYrbk+ZQMMO1fz161ocfhj4+Xumxw/Zo9P8&#10;RPapCBjyglyVC49sY/CrwOZQxUJQW8Yq77tr9AxGHdKV+h/Yh8Nf+SeaD/2Drf8A9FLW5WH8Nf8A&#10;knmg/wDYOt//AEUtblfmct2fRx2Qj/dr8Rv+C/3/ACmC/Zv/AOumnf8ApyFfty/3a/Eb/gv9/wAp&#10;gv2b/wDrpp3/AKchXsZD/vT/AMMvyObG/wAP5o/biD/VLTqbB/qlp1eMdQUUUUAFFFFABRRRQAUU&#10;UUAFFFFABRRRQAUUUUAFFFFABRRRQAUUUUAFcJ+1IcfszfET/sWdS/8ASWSu7rhP2pP+TZviJ/2L&#10;Opf+kslXT+JepM/hZ/MR/wAEPfCn/CY/8FWfgrasu5bfWzfNxnHkW0sw/VBX9OXx/wD2ivBH7K/w&#10;1uPF3xA8Sab4V8N2ciwvd3bkK0j/AHY0VQWdzg4RASQCcYBr+Zf/AIIffHfwN+zZ/wAFFPB/i/4h&#10;a1D4f8P6bb3a/bpo2eKGZ4GRN+0Eqpywzivur/g4+/4KI/Bn9rv9jjwj4c+GvxA0XxXq9j4ygv7m&#10;0s2kDxwLZXiGQ7lAwGkQf8CFfX5xg54nHU6fK+Wy1PJwuIjToO29z9kPhN8WfDfx3+G+k+LvCOtW&#10;PiLwzrsH2iw1Gzk8yG4TOMg+oIIIOCCCCAQa/lC/bK8J/wDCDf8ABRj4maSEMcdn8Qr9Y1PaM37s&#10;n/jpFfrb/wAEHf8Agp38C/2ZP+Ccvh3wh8QPiZoPhzxFY6pqM8theNJ5kaS3Luh+VCAGVs/jX5W/&#10;8FCPif4W+M//AAUu8feKvBWoLq3hfXPFMdzY3ixtGtwD5YdgGAOC4fBI5HPenkeEnh8TXptO1gxd&#10;ZVKMX1P6tPhr/wAk80H/ALB1v/6KWtysP4a/8k80H/sHW/8A6KWtyvjZbs9eOyEf7tfiN/wX+/5T&#10;Bfs3/wDXTTv/AE5Cv25f7tfiN/wX+/5TBfs3/wDXTTv/AE5CvYyH/en/AIZfkc2N/h/NH7cQf6pa&#10;dTYP9UtOrxjqCiiigAooooAKKKKACiiigAooooAKKKKACiiigAooooAKKKKACiiigArhP2pP+TZv&#10;iJ/2LOpf+ksld3XN/GTwpJ47+EXinQ4/9ZrWkXVivOOZYXQf+hVVP4kTL4WfxjDgY78fy/8Ar0Dt&#10;9K0vGfhe68EeMdU0W+ikhvdJu5bSaOQYdHjYowI6jBGOazRX7BCScItdj5OUXdi1peBv+Ru0n/r+&#10;g/8AQxWbWl4HOPGGk/8AX9B/6GKmpJKL9Aif2XfDX/knmg/9g63/APRS1uVh/DZsfDzQf+wdb/8A&#10;opa2mkCrmvyCXxM+tjsEjbV5r8R/+C/zf8bgv2b/APrppv66kK/bS4mDRH7w9/SvwN/bo+Jsf/BQ&#10;P/g4l+HfhTwjMuraZ4J12w0eae3O9P8AQ5jc37Aj/nmI5VPvEfrXs5DF/WJT6KMr+V0cmOfuJeZ+&#10;+0BzEtOpkBzEKfXinYtgooooAKKKKACiiigAooooAKKKKACiiigAooooAKKKKACiiigAooooAKbO&#10;u6Fh7U6hhuGKAPxJ/wCDgD/giBrniXxvqnx0+EOjyao2pZufFWgWkeZmmxlryBBy5fq6AZ3ZYZya&#10;/F27tJtPvJbeeGWCaFikiSLtZCOCCDyCK/tUaBXHJb86+Yf2v/8Agjt+z7+2nJcXvjHwLZ2+v3CF&#10;f7c0iRtPv1P94smEkI7eYjjrX1GV8RSoQ9lX+HueXicv525Q3P5RQdwz2PT3q94SuktPFWmyysqR&#10;w3kUjuT8qqrrkk1+2HxW/wCDRnQ7meWXwP8AF/WLWPcStvrmlR3DAe8sTJ7DiMdK8i1n/g0j+LEN&#10;232H4m+ArqDGAZILqNvxGwivoI59gpR0na/dHnSwdaOyP3N+GHiaxvPhP4evobq3ks5NLtnSYSDy&#10;2UxLghun45rz34+/8FE/gn+zPotxdeMviV4T0vyQf3C3y3Fw5H8KxR7nZv8AZAzX5O6L/wAGwvx6&#10;u9Nt7HVvj1otrpdqgSK3guL+VIh6KpCqB7A4HpXqnwg/4NLPAtrqUd58Qvit4s8SNvEksGlWcWnq&#10;x9DLJ5zMD6hVPuOtfI/U8DzNzrXXkj2Y1q7VlG3qeVf8FFP+DjLxF+0zNdfC39mnQdfhh1rNm/iB&#10;oG/tO/VuClpboC8Q54kY7yDwqnmvpv8A4IIf8EZ9Q/Yk0K5+JvxJhhX4neIrU29tYlhM2g2j7Sys&#10;w48+Tau8qSFHy55avsT9lH/gm18E/wBimyMXw48A6ToN0y7ZdQffd39x/vXExaQ59AQB2Ar3CK2W&#10;HO3vWeIzGn7L2GFjyx6vq/UKeGbl7SruLAnlx4p9AGKK8k7AooooAKKKKACiiigAooooAKKKKACj&#10;NcD+0B+0F4U/Zk+E+seNvGurQ6L4d0OLzbm5lJ9cKijqzsThVHJJFfmPqn/B258MLXxz9ktPhf44&#10;u/DivsOpG8to7llyRuFuTjn0aYceldWHwNeuualG6MqlaFP42frtmivLv2RP2rfCP7afwS0v4heB&#10;7q7utB1bcii5gMM0MiHDxuh6Mp44yD2J616aHGevNcs7wlyT0ZqmmrokoqMOO38XTmhsKvJoDUko&#10;rwb9sT/gof8ACr9hRdGb4leJJNDk8QO6WMcdpLcvclcA4EYOMFl61sftW/tTWf7Mf7Jvir4sf2bN&#10;r2n+GtJ/tdLJJvs73iHbhd5VtudwPKnFaexno7b7GcqkUew5or4r/ZC/4LBaT+1P+wR8RvjxJ4L1&#10;Lw/pvw5j1CW60oX6Xc10tpaLcvsfZGMkMVGQOR3q/wDsV/8ABWjQ/wBs79jHx98ZrfwhrGgaX4Fu&#10;buGXTpb2Oee6W3to7gsGUBVLCQDBzgjqa0qYOvBNyjs0vvF7aD2Z9i5or5N/4JZf8FQdL/4Kg/D3&#10;xR4i0fwrqfhO28NakmnGK9vEuJLjfGH35RQFx0xzz3r6tzjv/wDWrOtRnSnyTVmXGSkk11JabLTV&#10;O40SjFZlagqDP/16Ty1B4r5u/aT/AOCpvwk/ZZ/aT8J/CXxTqurReN/GTWaafa22nSTR4u7hraFn&#10;kA2KDKjA5OQBnGDX0lCN0IqpUZwSlJWTJjNNtJ7CbKXC5ztXd64oLYpVKk1ndbtmmoqmnVDdEqny&#10;9a+Of27f+C2Xwk/4J6/Ga18D+OLXxdcaxeWceoB9NsUmhjidmUZLSLzlTnAPBrajRnVlyU1dmc5x&#10;iuZn2ZRmuFn+Nfh+3+BrfEN77HheLRjrzXfGRbCHzs47nZ29Rivm79gr/gtb8Jv+CifxhvvBPga0&#10;8W2usafpsmqyNqdlHFA0SPGjbWV2Od0ydQOAaKdGrKMpqOkd32FKpCLs2fZdFR7sjrSCRT3HTPWs&#10;r3L1JaKjEir/APXNAfcfvDr60cyAkozTCa8u/a5/ae0P9jj9nbxT8TPElvqV9ovhO3S4uYNPRXuZ&#10;Q8yRKqKzKu7dIv3iB7irhFzkox3YNpK72PVKK8K/4J//ALcnh3/goX8Abf4jeGNL1rRdJub64sI7&#10;bVBGtxuhbazERu64P1r3HfzRUpzhJwktUTCXMuZElFMMmec8UFgRn+tSUfih/wAHZ/xw1a81f4T/&#10;AAnsZpI7G+E2vXUCOQt3N5n2e33eoQecQDxmQH+EV9cfsl/8EJ/gB4S/Y40Xwv4p+Heg+JvEGuaZ&#10;HPrOv3kOdVkuZEDsYbkfvLdUJ2qkbKoCAkEli3wv/wAHWmh3PhX9rn4O+LHidtPbR2iD9jJBd73X&#10;8nT/AL6FftR+z/8AEvSvix8D/CfiXR7qK70vWNItrqGeM5RlaJW/Tp9eK97FVZ0cDRVBtX3t3PNp&#10;xjUry9ofGPxW8EeL/wDgiH/wTCm0X4J6bc/EfXrbxL5OkW15pst3MUvJ22q0VuQ0jr8q5G3cxHGS&#10;BXxD4/8A+C3X7c37HWsaPrnxm+GVjY+GNWnCJDqPhyTTYp+rGOOdXOyXaMBX3Hn7p7ffH/BYn/gr&#10;hp/7EP7KNr4i8AT6L4q8SeJ9Xn0DTZVnW4s7CaAMbmWQITvMWAmzIwzgk4Ug/lH/AMFFPD/7ZnxO&#10;/Yf0n4pfHLxXYL8Odcv7Sex0ESxJdbplZoJTDHHgLj+F5Qw3fd7V1ZXQ9rG+IgrSbV5bv0JxUuV2&#10;g3p0P1r/AG1f+Cwnhj9mT/gnR4T+OGh6cdcuviFa2reHNLkl27ppovNbzmXnbFtKuR1bA/ir4KT/&#10;AILLft9+BPBtt8V/EHwhsLr4Y36JdAr4amjtorZvuyeYkhmjUjpJKCpyD3Art/ib/wAE+vFX7f3/&#10;AAb8/AC38Cxxah4w8E2C6pZ6c8wQanCTKksEbt8okxsKhiuQpHBxXyj8E/8AgrX+1h/wS/1nw94P&#10;+JGjazN4T0oLaroXijSTA7WiYBjhm2gjCnhssOnBHTTBYGi6co0oxlNSa5Zb28vMmtXkqkXK6Wh2&#10;f/Bz18cPGnjP9q3wr4d1XwzJpvhXw7YxXWiaobSZV1SS4ijecLK3yP5bfLhOR0ODX15+yl/wU1+M&#10;/j/9g/45eIvjN8EbXStK+GXhjT7nRtP1bRLuws/EcbidZEcXIYSqBFETtBHzjjkV4f8A8HRfjOz+&#10;JOmfs5+I9N3f2f4ispdQtmI6wzrBIpIGc/Ky55/nx+hH/BSxR/w5p+I+Vwf+EDTn1/dxZ/z7VnVr&#10;U3hcPSlT62/GzKjGSqTlGWiPnf4BftcWn7Z//BBv9ozxXZ+AfCnw5jtdE8R6c2meH4FhtJSmmK3n&#10;bVVfmbfgnGflFeR/8ENx/wAaJv2iP+v3Wf8A0129U/8Agkx/yrcftLf9cPFP/pqiq/8A8ENv+UEH&#10;7RH/AF+6z/6a7etK1NU4VqcdlUj+BK95pv8AlbJ/+DY3xhefDv8A4J+ftAeIdNtTqGpaFdSajbWu&#10;0sLiWGxkkSPA5O5lAwOTmvO/Fn/BYH/goZ4e8Ct8S774U22k+AYUF1I8vg+dbNIB/G5aTzkjP/PT&#10;IX3rc/4N9f2mNP8A2OP+CXf7RXxO1K1a+g8I6hDdraq+03cvkeXDFu7B5XRc9s968/uvjt+3V/wV&#10;C/Zg+IHxHsPEmh+FPhFa2t7HeWiNHax38ESEywQr5csr4HylmKgn+LgkbPDqWNrSlGPK5JXlf7l5&#10;kSk/Zxs2nqfq1/wSH/4KI2//AAUm/ZYi8bTadb6Lr+l30uk6zYwy744rhQsgkjzz5ciSKwB5BLDJ&#10;xX1NLMp4/pX43/8ABsv4u1LwN/wTo+PmuaVGtzquj6hPfWMbKWWWaLTt8alQecsoGByQe1Wf+CUP&#10;/BY/9pP9rX9ubwh4F+InhWz0/wAJ6vDfNe3EegTWjW7RWc0yfvG+UZkjReeu4Yrxcdlr9tW9lZRh&#10;9+x20cR7kebVs8v/AOC4Zz/wcDfAX/d8K/8Ap5nr92QcCvwl/wCC3mX/AODgf4BqSvzDwoAc9f8A&#10;idTiv3W+0qynBPFVm1/q2Ht/L95OFt7Sp6n5H/trf8FHf24pf2sPiN4P+CHwra/8H+BdS+xR6rB4&#10;XmvHuyI1YhpZH8pmw4ISMbsFTjBBPff8ETv+C0/jD9tv42+IvhL8W9A0rQPHmg2Ut1by2lu9l9oa&#10;CRY57eWCRiUnXeHIBHAf5VArwL4q/wDBT39qf/gox+3F4u+FP7MU2meF9F8Lyzw/2jKYUkaGGTy2&#10;up5pFfarSEhURGYAjhjk15d/wRl8G+Nvh3/wcFeINF+I2tW/iDx1p9rrMOt6jBL5kd7ceSGaQEqh&#10;IOQfuLj0xXoPCU3hJRqRipKN1b4vmc6rS5lyt6ux/QJIcr+Ffzxf8HQ+g3fij/gpj4c02xga5vdQ&#10;8M2UEMQ6u7TShR+LYr+hxx8hr8MP+C29st9/wXw+BcMi745pvDyMp/iH9oHP4dvxrz+HGli+byf4&#10;I6cyjejbzKd//wAFImuP+DZ+HR/trf8ACVDUz8NpAXIkKIFnBPfBtSgJ9Qwrhf8Ag178O33gj/gp&#10;f480m/t5LfUtH8HajaXNu4+aOaK9tEZD7hgRXk9j+wbqk3/Ba8/AWSO6bwvH49Opy2rBvsz2QIuP&#10;MKdMNb/IG64avpP/AIJE+MbL4b/8Fy/2rde1Btmn6Hb+L764YDG2OLWI3b9FNe/WVOGFqwp686Uv&#10;vex58burHm6afcdD8U/+CmX/AAUV8Taz4m8ReD/hVcWPgbw/qF3BC0Hg95PtVvBIy+Z++YyycKct&#10;EAPSvp//AIJU/wDBZTXP26v2UPilrWv6Loul/ED4YabcX8kdkki2V+ohlkjk8tmLIC8e1l3k85yC&#10;Tj4++EX7Yn7cP/BZ/wAdeMrj4O+ItD+HPgXQphBJ50kdtDbrKG8qFpPLllllKKSdqgDjkZArk/8A&#10;g3SWRfAf7WyzSCSZfAkgdxyD+6ugSMgEjuCQM5rkxGDpfV5KpGKlHl0V7q763NqdSUatot2aLng7&#10;/g6j+MbfCXXIbzwb4T1jx1NfLNYS2+nzx6dplksQ3l4hMZJGLZx86gDOScgV9/8A/BEf/grxqn/B&#10;Sr4f+KbXxjo+k6H4y8GmGW7/ALN3La3dvJnEqpIzNHhlIILN1Bz2r5t/4NKvCOn67+z/APGprqyt&#10;bhrvWLSymaSMM00JtnJjY915PHTmvnT/AIIJz3nhm6/bEk0fdHqFj8PdRayWM7W81ftJjxgddwBG&#10;BxSxmEwklVpQhZ0+XX13FRnV5oSk/iuexftFf8HBHx8/aD/ac1jwH+yz4Jh1rTdBkmAuodHk1a+1&#10;KON9jXG0HZFCTjBKkkkDIJwd74g/t/8AxG/bp/4Ii/tQQfFXw3a+GfGnw9nsdHvoIbaaydna6tXI&#10;lt5CWikU9VzjnoBxSf8ABopouir8OvjRqCrbt4gbUtNt5G2jzI7Xyp2QA9QrP5mQDjMa5HGa+yP+&#10;C6eiafYf8EqPjneWtraQ399p9k11NFCqyzlb22RDIwGWIXGC2cDpxXNiJYeliI4SnTtZx97r0/zN&#10;aalOl7ST3T06H5af8E8f+C9Wi/8ABN39gzw34D0rwbceMPFn9rX97eLNdGys7WKSXKDeFZnkI5wB&#10;gDqSa/Xb9hv/AIKW6T+3z+xZrHxR8JaPcWeseH4byC90Oc+bJDfQQCURAqMurq8ZBAyd2OoIr4N/&#10;4JN/s0+BPiF/wQM+Imr6r4S8O3mr30OutPqE1hFJeN5KsYv3pXeNmBjnjFcr/wAG6n7Rtj+yj/wT&#10;g/aU+ImsQy32m+DLuHUzaK+03Ti2dY4hnhS7+Wucd89q1zHD4er7WpTj70Zpet9DPDynBxTejT/A&#10;x/En/BYD/gofY+B2+Jsnwlj0fwHDELx2k8FzrbC36iRy7+d5eCDvBVSOQcV+lH/BH/8A4KTL/wAF&#10;Nv2X5vF15pdronibQtRbSNZsrdy9uJhGkqSxZydjrIDgkkFSMkAE/lvpn7RH7dX/AAVU+BnxA8ea&#10;D4k8P+DfhTp0F5Hd26SR2sN1FHGzTW0Q8uWaUhSF3MFU5+8CK99/4NEtzfAD4wMu1c+IrLI/7dm5&#10;+uMD8BSzHC0vqk6jjFSi0rRv17l4eo/bJJtpq+p9nf8ABXj/AIJn2P8AwUv/AGYW8Mx3kWk+MPD9&#10;x/aPh3UZBmOGbaVeGTHPlSodrY6ERtg7Np/HXwV/wT+/4KHfBPQrj4V+GYvHek+E7hmgZNP15F0s&#10;o5IJV9+VUjk7QoyTx2r+jW+/48n/AN2quof6s/8AAv5V5WBzerRo+zsmt9Vc2xWHi5c/U/HX9on/&#10;AIISfFDXP+CP/gHwDZ3Gk6t8Ufh/rV1rp0+2n/c3UV0MT26SPgNKpWNgx+VtpA6jPzj8Tf2QP+Ch&#10;37XX7Peh/Dnxh4Z1ebwb4PSEWGn3YsrOS48sCOMs8eGmKL03k8c8kc/0OT/8ecX+f4TQn+oP+9/7&#10;NW9HOq0Yu6T1urrZ+RNTDR0SPyp+Nn7EP7UXg7/gmV+zfpPwjmvvD/xM+FEM0usWNpqkcMzb1OEG&#10;SYpsAkFDx83tivnHxx+w/wDt4f8ABW7xr4R8N/HOxXw34R8M3hkk1C8srKzWBZABLKiwDfLIUUAK&#10;cDOD8vJr95l+8n+4P61CP9X+H/swrOjm9SEHNRXNdu9tdfMqVFN8reh+av8AwXp/4JX+Lv2pf2cP&#10;hlb/AAl02PUtS+F8f2CHSxOsctxZmFI08osQpZDEvBIyG46c8H+z14A/bI+NP/BN79obwL8aPDuq&#10;T3kvhSx0jwNpk1raW91cunnLMuYsFztW3G6Qk5HXmv1sj/490+v+NPi/qaxp5pU9hGDS913XfuVU&#10;oxTuuqPyp/4JvfsTfFT4R/8ABC347/DPxJ4M1TSPHXiiDxCNL0ecp9ouvtGnJFBjDFfnkUqMmrf/&#10;AASP/Yt+KfwJ/wCCQXxq8A+LvBmqaD4u8TXWqSadplyU8+6EthDFHtwxHzOhAya/UK//ANbD/wBd&#10;1/lU4/h+pqq2bVJKTaXvSTfroVHDxsn5WPx4/wCCXn/BKT4lal/wSt/aC+D/AMRfDd54E1r4gXUL&#10;6QdS2lWlgVZYZDsY/IJ40BPXGeDjn5s+Ef7HX/BRD4QfBHX/AID+G/DeqaT4B1iadLvixaBxJ/rf&#10;KuWy6pIf7uO/TJz/AENzf6xf8+tV0+5N/v10U86q+0lzJO7vr37mM8NHS3ofn7/wbrfsSfEf9iP9&#10;nbxto3xK0FvD+pa5r6X1pA00crPEtukZY7SQMlTxX6GG2UPuPJ9xTrX7v/Aj/M1JN1/P+VeXjMRO&#10;rVlVluzro01GCifiZ/wX8/YJ+P8A8dv+CjPhf4hfCXwH4i1610Hw3pottU05owLS9t7y6lXBZ1Id&#10;d0b8cfMK474AW/8AwU0j+OPhFfE0fxUXw9/a1r/aRuZrZrf7N5q+b5nzE7dm7pX7wHov0oNenHNp&#10;+xjRlCLSVldXaOaODTqOabV9T8D/AB3/AME6P2xv+Cef7evjrxZ+zzo9zq2k+LLi5e01OzitLtHt&#10;Z5BL5M8c+QrowB6dQGBwcH1H/gjz/wAE3v2k/hR/wVKk+L/xk0GRF1bTb+fU9WnvYpGnurqIELtV&#10;vvAkLtUYXa3pmv2RX/j5k+q/zerVn/h/Wipm1SVFrlWqs3bWw/qcYzWvmTTNtjr8k/8Agql+wV8X&#10;Pjp/wWQ+D3xF8K+C9Q1fwZoFxox1HU4pIxFaLBeGSUsCwbgbTwK/Wu4/1TfSoof9Y31P9K8zAYqV&#10;NucfNfeb16anZMzB4D0V/Eja5/Y+mf20V2/bvssf2kgLgDzMbsY469K/Jj/gn7/wTV+KHhb/AIKq&#10;/tL6/wCN/Buo6P8AD74jWnijTrHVZZI/LvI77UVePZhi3zRF2GR0r9gofufiP5VA/wDr/wAf8a2w&#10;+LnShOMftL8tRVKMZas/n0+Cv/BPn9v79gbxT4y8B/CW0vLXw34quEt7rVrT7HJaXiDeiXCNLloX&#10;2PyVwR07Cvof/gi3/wAEvvjZ+yZ4F/aGi8feGk0+68ceE5NK0lVvI5nvLjyp+PlPAO9Rk461+vs/&#10;+vm/3V/9mqxD1b/e/oK7cRnVWdN80Vd2u+rtYiOAjFppvQ/NX/g2z/Y3+Jn7GfwX+Jen/ErwreeF&#10;b7XNatrmzhuXRmmjSAqzDaTxk15z/wAEAf8Agnt8Vv2XP2kPjPqXxM8E3nh/RPE2nLaWcly8bpe5&#10;uHdgApPG1h17Gv1un+5+NOX/AI+B9DXNLNKsp1dF71r/ACCOHjG1un6n4L/En/glH+1z/wAExf2n&#10;PEniL9mSbUNS8L+IZHW2k0qSGSQW7SFkgura4JRjEGIV9p65GCTXufgf9iD9p7xZ/wAEnf2j9N+K&#10;Vvqnif4qfFS5sbzS9OlvkuLqRYZoMqVBCRHYhIQEfd98V+uMn/Hu1EX/AB9R/wC4f51pVzerOmnJ&#10;K91rbXQzhhYxbitj88P+CXX7I/xE+CP/AARe8WfDfxT4ZvdH8aahDrawaXMyec5nVhEOCV+bI714&#10;h/wSd/4JR/Emw/4JuftE/CX4l+H7rwPqfxJaOLSnvGV8SRws0cpCEnYswTPfAPFfr8n31/3RTZ/9&#10;S3/AqxqZpVUatktWn81qU8PHTyVvvP56fg5+xt/wUN+AHwp8SfBDwn4d1TSfBOuTTJeyr9ie3bzQ&#10;FlaK6bLojjrtIBwfx/QD/g3H/Ya+Jn7DfwY+I+n/ABK8P/8ACP33iHWre7soWuI5WkjSAox+QnHz&#10;HHNfoof+Ppf91/5rViP7v4n+ddGOzapVpODilzWvZb2Jo4eMJ3R//9lQSwMECgAAAAAAAAAhAFPg&#10;EHtRRwAAUUcAABUAAABkcnMvbWVkaWEvaW1hZ2UyLmpwZWf/2P/gABBKRklGAAEBAQB4AHgAAP/b&#10;AEMACAYGBwYFCAcHBwkJCAoMFA0MCwsMGRITDxQdGh8eHRocHCAkLicgIiwjHBwoNyksMDE0NDQf&#10;Jzk9ODI8LjM0Mv/bAEMBCQkJDAsMGA0NGDIhHCEyMjIyMjIyMjIyMjIyMjIyMjIyMjIyMjIyMjIy&#10;MjIyMjIyMjIyMjIyMjIyMjIyMjIyMv/AABEIAWgB1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f6KKKACiiigAooooAKKKKACiiigAooooAK&#10;KKKACiiigAqvcQrcW8kDM6iRSpKMQwB4yCOQferFFAHk2matqPwv1iLQPEVxJdeG7l9unarJyYCf&#10;+WUp7D0P49MhfVlZXUMpBUjIIOQRVDV9Isdd0y403UrZbi1nXa6MPyIPUEHkEcg15vpWq6h8LtWg&#10;8PeIJ5LnwzcPt03VH6257QynsB2P9MhQD1qimKyuoZSGUjIIOQafQAUUUUAFFFFABRRRQAnFHFMa&#10;REXLMAPUnFRfbbbOPtER9vMX/Giwros0UwMpGQQc9xzT6BhRRRQAUUUUAFFFFABWD4p8U6b4R0ab&#10;U9Tm2RpxHGOXlbsqjuT+nU8UeKfFGm+EtGm1LU5tiJxHGoy0rHoqjuT+nU8VxnhfwvqXirWY/GXj&#10;KPbIvOmaV1S0Q8hmB6ueDz9T2CgFrwTpPiHV9bPjLxLPNaySxNFY6UjkLbwtzmQd2OAefqecBfR6&#10;KKACiiigAooooAKKKKACiiigAooooAKKKKACiiigAooooAKKKKACiiigAooooAKKKKACiiigAooo&#10;oAKKKKACiiigAooooAKKKKACs3V9Hsdd0yfTdStluLWdSro36EehHUEcjitKigDybS9V1D4XatB4&#10;e8QzyXPhm4fbpmqP1tz2hlPYAdD/AEyF9WVldQykFSMgg5Bqhq2kWGu6XcabqNuk9rOu10YfkQex&#10;B5BHSvN9K1XUPhdq0Ph7xDPJceGbh9umao/W39IZT2A7H+mQoB6zRTVZXUMpypGQQcgis3Wtd07w&#10;9p8l/qd0lvAnGW5LHsAOpPsKEm3ZCbtualcp4k+IfhzwuWjv74Pcj/l2tx5kn4gcD8SK8a8ZfGLV&#10;9daS00YvpunnI3qcTSj3YfdHsOfevMyWLFmJLE5JJySa6qeGb1kYTrpaRPXta+PGpzlo9F02C1j7&#10;S3J8yT67RgD9a4bUfiD4u1Nm+0a7dhT1SF/KH0wuK5rmjFdcaNOPQ53Vk9yeW8up2LTXM0hPUvIx&#10;z+ZqEOwOQxz9aSirtEz5mWrfUr+0YNbX1zCw6GOVlI/I10umfE7xjpZ+TWpp0H8F0BKD+J+b8jXH&#10;0tJwjLdFKcl1PbND+PTblj17SuOAZrNun1Rj/I16poPivRPEtv5uk6hFcEDLRg4dfqp5H5V8f81N&#10;a3dxZXMdzazywTxnKyROVZT7Ec1zzw0X8OhrCvJbn2tRXhHgr41zQvHYeKB5kZwFvo1+Ze3zqOo9&#10;xz7Gvb7S6t721jubWaOaCUbkkjYFWB7gjrXHOnKDszqhNSWhZrB8U+KNN8I6NNqepzbI04jjHLys&#10;eiqO5P6dTxR4o8U6b4S0abU9Tm2RpxHGOXlbsqjuT+nU8VxfhjwvqXirWo/GXjOPbIvOmaSeUtF6&#10;hmB6ueDz9T2CwWL4X8L6l4q1mPxl4zj2uvOmaUeUtF6hmB6ueDz9T2C+oAUtFABRRRQAUUUUAFFF&#10;FABRRRQAUUUUAFFFFABRRRQAUUUUAFFFFABRRRQAUUUUAFFFFABRRRQAUUUUAFFFFABRRRQAUUUU&#10;AFFFFABRRRQAUUUUAJ2rO1fSLHXdLn03UrdJ7Sddrow/Ig9iDyCOmK0ayde1yy8OaPcanqEmyCFc&#10;n1Y9lA7kngChJt2Qm7as8u/4STUfg9KdG1szanoUiudKugw8xSv/ACxcnsMjntnjjgeS+J/FWp+L&#10;dUa+1KbdjIihUkJEp7KP5nqab4s8SXvi7WptR1A/e+WKEH5Ykzwq/wBT3PNc6HNs2xyWjP3T6fWu&#10;6lT5NZdTmnPn0j0LFFFFdhyBRRRQAUUUUAFFFFABRRRQA7Geldf4H+I2oeCbkR5a60tz+9s93c90&#10;z90/oe/rXGu6rznj+Edya7Twt4VMbLqepJmY8xQkcKOxI/kO3X6Y1bNctr3Jq4mGGh7SbPVfCPh+&#10;98aatH428V7X2knS9LBzHarnhmHdzgHn6nsF9U7+1eS+G9ffRbzbIzNayMA69cH+8Pf19Rj0r1aK&#10;VJo1kRgVYAgg5Bz0NefUpuDNsvx8MXC60ZNRRRWZ6IUUUUAFFFFABRRRQAUUUUAFFFFABRRRQAUU&#10;UUAFFFFABRRRQAUUUUAFFFFABRRRQAUUUUAFFFFABRRRQAUUUUAFFFFABRRRQAUUUUAFFFFACdBX&#10;zX8XvGTeIPELaTaSf8S7TmKnB4ll6MfcDoPxPevZfiP4lPhfwbd3cT4u5h5Ft6h2yM/8BGT+FfKW&#10;TkkkknqT3rqwtO75mc1edlyoKaVDgqRweop1GK72r6M5E7FZWa2YIxJjP3Se3sas/wA6ayBlKsBz&#10;1FQK7WzbHJ8s/dJ7fWs17mjNbc+q3LFFFFamIUUUUAFFFFAC5zTXk2Jk8+i9yaJHVOSf90dyfSuz&#10;8LeFmR01PU48ynmGEjhR2JH8hWcpO/LEivXp0KftJ7fmL4W8LFSmp6mn73gxQsOFHYkfyFdnzj2o&#10;789KXOOBRFJI+OxeLniZ80vkgPpXdeBta3A6XO3KjdCT3Hcfh2/H0rhc4qW1uJbO8iuIj88bBh+H&#10;b+lRUgpxLy/FSw1ZSW3U9wpap2F2l7YxXCcq6hh9CKt9681q2h+hwmpRUl1HUUUUiwooooAKKKKA&#10;CiiigAooooAKKKKACiiigAooooAKKKKACiiigAooooAKKKKACiiigAooooAKKKKACiiigAooooAK&#10;KKKACiiigAooooA+evjtrbXfiKz0dGPl2UPmyD/bfp+Sj9TXk1b/AI21E6r441q83bg106Kf9lTt&#10;X9FFYHevVox5YI86o7yYUUUVqZimmlQw2sAQeop1GKTV9GNOxVVmtnCMTsP3Se3satU1lDAqRweo&#10;qBWNs+1yTGeFb0+tZ35NGatc+q3LGaKvaXpOpa1dfZtMsZ7ybGSsKE4HqT0A9zXSy/CvxrFb+cdE&#10;dhjO1Jo2b/vkHNN1IrRsjkl2ONxke9NeQRrkn6DuTUt7FNp1w8N3DLbzIcNFIhVgfTBrq/CnhYh1&#10;1TU0+ZuYISOAOzEfyH41Mp392JlXrQw8HOoO8KeFiSmqanH+84METDgDsxH8h+NdrzjPak4zz0p2&#10;aqMVFHxuMxc8TPmlt0Q2iiiqOMKKKKAPRfAF8ZdNls3PzQPlf91uR+oNdnXlvga58nxB5WeJYyuP&#10;ccj9Aa9Srza8bTPv8mrOrhVfpoLRRRWJ6wUUUUAFFFFABRRRQAUUUUAFFFFABRRRQAUUUUAFFFFA&#10;BRRRQAUUUUAFFFFABRRRQAUUUUAFFFFABRRRQAUUUUAFFFFABRRRQAVXu5hb2k03/PNGb8gT/SrF&#10;Z+tZ/sPUPX7NJj/vk01uKWx8aSOZJWckkuSST3yc03vSdhS17EdjzHuJRRRTEFFFFACnrV7RtGm8&#10;Q61aaRB/rLqURgnoo6kn6AE/hVGu8+DzxL8SrDzSATFKEz/e2HH6A1nVdoNmlP4kjv8Aw7NL8ItW&#10;Xw/rKrJ4evpc2WriMKUkP8ExH6E9Ppnb6H4o8UaV4V0KXVdTnCwqMRomC0rEZCqO5P5YyTxVPx9q&#10;Hh+w8I3Z8SKkljKvl+SRlpWP3Qg67uMgjpjPavF/C9pcaB4h0C++IFref2OYiujtdyb0s2LZUSrj&#10;g4xgnGODjj5fK3PROts/BOq+OJZvF/ilPs920X/Es00DAgQHcvmZ5JOeh6ZJPYDOIOcEEY6g17iW&#10;VoiwI2kcEdDXi2olW1O6ZMbDPIVx6bjiuvCt6nyvEcFaErlWiiiuw+UCiiigAooooA1fDkpi8Q2L&#10;Z6y7f++sj+texCvGNE/5Dlhj/n4T/wBCFezLXBiviR9nw637GS8x9FFFcx9EFFFFABRRRQAUUUUA&#10;FFFFABRRRQAUUUUAFFFFABRRRQAUUUUAFFFFABRRRQAUUUUAFFFFABRRRQAUUUUAFFFFABRRRQAU&#10;UUUAJVPUk3aZdr6xOPzBq3VbUP8AkHz/APXNv5U47kTdos+L3UxsUIwQSCPpTe1aev232XW7qPGP&#10;nLD6Hn+tZhGGr11sebFpq6EoooqgCiiigBasWOqzaJqVtqds+2e2lWVD6kHp7g9D7GqksixqWY/h&#10;61FGjSkSyj/dX+tZzd/dRrCNveZ754C8n4j+IG8VeIr23muLVsWGkI2VtAOd7KfvE9QeexPQAera&#10;vpFjr2mXGm6lbrcWs67XRv0IPYg4II5Br45hnktpVmgleKRTlXRyGU+xHNa8vjDxLPAYJPEGpvER&#10;gq11JyPQ881ySwrvobLEabHpo8V3nw3vrjwbd6lFqFgV/wCJfeeYDLaqTjZKB3Hb04PQ4EYYEdcg&#10;85rxpx5nDd/XvXT+F/E7WLppuoyEwHiGYn7nsfb+X06awj7LTueLm+Fnio+0juuh39JQCCMjoaWu&#10;g+PaadmJRRRQIKKKKANbw3F5viKxT0k3fkC39K9gFeZ+BLUza40xHEMec+7dP0zXpvtXn4h3mfb5&#10;BBxw3M+rHUUUVznvBRRRQAUUUUAFFFFABRRRQAUUUUAFFFFABRRRQAUUUUAFFFFABRRRQAUUUUAF&#10;FFFABRRRQAUUUUAFFFFABRRRQAUUUUAFFFFACVV1L/kHz/8AXNv5VaqrqX/IPn/65t/KnHcyrfw3&#10;6Hy542sts8F8o+Vxsc+4/wDrfyrkO9eravYDUtLltuNxGUJ7MOR/h+NeWSRmN2VsgqcYPWvWieBl&#10;2IVSm4vdMjoooqzvCmySrEu5j07etEsixruY9O3rUUcbSsJZR/ur2+tZzlryxNYxVuaQRxtIwlk/&#10;4CvoPWp6KXNVCKSJlLmYlFFFUQLSFQwweh60tGKTV9GNOx03hfxQbNk07UJD9nJxDMf4PYn09+30&#10;6d+Dn3BrxllVl2sODXUeGPFDWZTT9Rcm3JxDMT9z2Pt79vp0x+DR7HkZllyrJ1aS16rud9SUZGAQ&#10;cg9xS1qfLNNOzEPFHIpe9W7GzfUdQhtIusjAZx0Hc/gKUnZXZdOnKpNRjuzvfAdgbfSXunGGuHyP&#10;90cD+tddUFtAltbRW8Y2rGoUD2HAqb3rypy5pNn6RhKKoUY00PoooqTpCiiigAooooAKKKKACiii&#10;gAooooAKKKKACiiigAooooAKKKKACiiigAooooAKKKKACiiigAooooAKKKKACiiigAooooAKKKKA&#10;EqrqX/IPn/65t/KrVVdS/wCQfP8A9c2/lTjuZVv4b9DxGuH8X6N5U/2+Ff3ch+cDs3r9D/Ou4plx&#10;DHdQSQSoHjYYIPevWWx+f4XEvD1+bo9zx72pksiwruJ6dvWtTxBpbaJcYfLRPkxtj7w/xHesWNGl&#10;bzZRj+6vYe9TKT+GJ9lRcZxVRPQWONpG82UfRanopc1cIJDlJyYlFFFUQFFFFABRRRQApppUMNp7&#10;9admik1fRjTsdN4Y8UGyZNO1Bz9nJxFM38Hsfb+X06d+DkeoNeMkKylWHHpXT+GPFDWRTT9RkP2c&#10;nEMxP3PY+3v2+lY/Bo9jyMxy1Vk6tJe91Xc9Ar0LwRoZtrY6jcLiaYfICOVTt+J/kBWD4U8Otq04&#10;urhf9DQ8Z6Sn29vX8vWvTkQKMDpWFer9mI8ky1xftqq9CWiiiuM+qCiiigAooooAKKKKACiiigAo&#10;oooAKKKKACiiigAooooAKKKKACiiigAooooAKKKKACiiigAooooAKKKKACiiigAooooAKKKKACii&#10;igBKq6l/yD5/+ubfyqzVbUv+QfP/ANc2/lTjuZVv4b9DxLOOlVdR1G30y0a4uH+UcADqx7ADuaTU&#10;NRt9MtWuLh9qjhQOrHsAO5rI07TrjVb1dX1ZcEc21qeka9iR3J6/r6CvRc38MT4Glho3dWrpFfiQ&#10;w6NL4gJv9aVgGB8i3VseUp6H+v8AP0rmNa0GfSJeQXhJ+SQDg+3sfavT+vFMlhiuImhmRXjYYIYZ&#10;Bq4R5Ub0s2nCpqvd7djx4AHvg0n1rsdX8GsN0unHI6mInkfQ9/oa5KWCS3laOaNkcdQRj9K0PoaG&#10;JpVo80GRUUUUzYKKKKACiiigBTRigVoaTomp69eC10qzmupj1Ea5C+7N0Ue5NS2lqxpN6Iz+leif&#10;D74V3Xixlv8AVEktdH6g4w9x7L6L7/l7dz4K+C1rp7R3/iMx3dyMFbVeYkP+1/ePt0+teuIixoFU&#10;BVAwABgAVxVsQmuWJ1UqTTvI8q0fVL74XavD4d8QTPP4buH26ZqhH+oJ6QynoB6H8emdvq6sGUMp&#10;BBGQR3rO1jRrDXtLuNN1O2W4tZ12ujfoQexHUEcjivONJ1a/+F+rQeHPEU73Phy4bZpmqv1g9IpT&#10;2A7Ht9Pu8h1JHrVFMUhlDAggjgg5Bp9ABRRRQAUUUUAFFFFABRRRQAUUUUAFFFFABRRRQAUUUUAF&#10;FFFABRRRQAUUUUAFFFFABRRRQAUUUUAFFFFABRRRQAUUUUAFFFFABRRRQAlc74u8Rad4b0C5vtSn&#10;EabCsaD70rEHCqO5P6dTxU3ijxRpvhPRptS1Ofy4k4RBy0rHoqjuT+nU8VwWi+GtT8V3b+MfGEWw&#10;rGx0vSn/ANXbKQSHdTwXPB5+p7AOO5nVtyO559punXGq3cer6um0jm3tTyI17Ejue/8AkAdGMUdq&#10;THFenTgkj86xeJlWqO+iWyCiiitDjFqvd6fa3ybbm3ST0J6j6HqKsdaOaDSnUnB3i7HJ3ngi3ck2&#10;twyH0kGf1H/16xJ/CGqwsfLjWZfVGBz+HWvR+aMmg9Klm2Iho7M8qk0TU4iQ1pN+CGiHQ9XuR+40&#10;u9mwcfurdmwfwFeq5IHWu/8Ah5zaXn/XUf8AoIrOpNwjzHrYDMXiqqpyja58+W3gXxXeYEPh/Uee&#10;7wlB/wCPYrpdN+Cvi29INylpYoeSZpdx/JcivpXilrklipvY+iWHijybQ/gVotiyyaveT6k45MYH&#10;lRZ+gJY/nXpWnaTYaPara6fZwWsI6JDGFH446n3NX6MVhKcpbs0UIx2QtFFFSWFZusaPYa9pc+m6&#10;lbJcWk64ZGH4gg9QQeQR0rSooA8l0nV7/wCF+rQ+HPEdw9z4cuG2aZqr8+R6RSnsB2Pb6fd9XDBl&#10;DKQQRkEd6oaxo9hr2l3Gm6lbLPaTrh0YfkQexB5BHTFecaTq9/8AC/VYPDniOd7jw3cNt0zVX/5Y&#10;ekUp7Adj2+n3QD1mimqwZQykEEZBHenUAFFFFABRRRQAUUUUAFFFFABRRRQAUUUUAFFFFABRRRQA&#10;UUUUAFFFFABRRRQAUUUUAFFFFABRRRQAUUUUAFFFFABRRRQAVXuZHit5ZI4mldUJEakAsQMgDPGT&#10;05qxRQB5d4b8K6r4o15PFvjSAxvEx/szSG5W1XOQzDu5wDz9T2A9GvkL2MyjqUYD8qtU1xlSKa0Z&#10;E1zQaPCcYGaWrur2jWGrXVqRgLIdvuDyD+RFU+iV6sXdXR+Z14OFRxfcbRRRVGIUUUUAFFFFAC96&#10;9B+Hf/Hne/8AXUf+givPu9eg/Dv/AI873/rqP/QRWGI/hns5H/vaO3ooorzj7wKKKKACiiigAooo&#10;oAKzNY0aw17TLjTdTtluLWddro36EHsR1BHI4rTooA868GWPibwnrTeF7yObUdBEZlsNSYjdAoP+&#10;qk9TzgY/Dj7votFFABRRRQAUUUUAFFFFABRRRQAUUUUAFFFFABRRRQAUUUUAFFFFABRRRQAUUUUA&#10;FFFFABRRRQAUUUUAFFFFABRRRQAUUUUAFFFFABRRRQBxHjfQ2uIl1K3TdJEP3qgclfX6j+WfSvPu&#10;TXurAEYPINcD4j8GuJHvNLUYPLQDjB9V/wAPy9K66FZJcsj5fOMqlOTrUVr1OIoFOkjkikZJUZHB&#10;wwYYIPuKbXZc+UlBxdmJRRRTJCiiigBe9eg/Dv8A4873/rqP/QRXn3evQPh3/wAed5/11H/oIrDE&#10;fAezkf8AvaO4ooorzj7wKKKKACiiigAooooAKKKKACiiigAooooAKKKKACiiigAooooAKKKKACii&#10;igAooooAKKKKACiiigAooooAKKKKACiiigAooooAKKKKACiiigAooooAKKKKACiiigAooooAKQ9K&#10;WigDNvtHsNRXFzbRyHsSOR9CORWLL4D0pmyhni9lfj9Qa6o5xRirU5LZnLUwdCq7zijkf+EA0z/n&#10;tcf99j/Cj/hANM/57XH/AH2P8K6+in7Wfcy/szC/yHIf8IBpn/Pa4/77H+FH/CAaZ/z2uP8Avsf4&#10;V19FHtZ9w/szC/yHIf8ACv8ATe81z/32P8K2NG0K20SORLdpGEjBm3kHBAxxge1a9JSc5SVmaUsD&#10;QpS5oRsx1FFFQdYUUUUAFFFFABRRRQAUUUUAFFFFABRRRQAUUUUAFFFFABRRRQAUUUUAFFFFABRR&#10;RQAUUUUAFFFFABRRRQAUUUUAFFFFABRRRQAUUUUAFFFFABRRRQAUUUUAFFFFABRRRQAUUUUAFFFF&#10;ABRRRQAUUUUAFFFFABRRRQAUUUUAFFFFABRRRQAUUUUAFFFFABRRRQAUUUUAFFFFABRRRQAUUUUA&#10;FFFFABRRRQAUUUUAFFFFACUVwvjj4lab4MMdsYmvdRkXctujhdq9izc4B7DBJrzKX48+I2fMWmaa&#10;iZ4DCRj+J3D+VaQpTkrozlVjF2PoeivGvDHxzhvb2O01+wSzEjBRcwuSik/3geQPcE17GCGAIIIP&#10;IxUzhKLtIqM1JXQ+iiipKCiiigAooooASjioJ54rW3knmkWOGJS7u5wFAGSSewArEXxz4WdlVfEO&#10;mMSQABcpznp3ppN7CbSOjooopDCiiigAooooAKSlrBuvF3h2xu5LW71uwguIzh45LhVZT6EE8UJN&#10;7CbS3N6iqWn6jZapardWF1Dc27EhZYXDKSDg8jjOau0WGFFFFABRRRQAUUUhOBmgA60V5TL8dvD8&#10;M8kbadqRMbMpIROcHH972r0nTr5NS0y1vo1ZY7iJZVDdQGAIB9+abhKOrJUoy2LtFITxXzdr3xR8&#10;V3Piy9t9F1F1tjdNDawpFGSwDbVxkEnJGfxpwg57ClNRPpKisfw9balaaFaxaveG71DaDPKQoG48&#10;kAAAYHT8M1sVL0ZS1QtFFFAwooooASgV5/8AEj4gXXgYad9msYbr7V5mfMcrt27emP8Aerg/+GgN&#10;UH/MDtP+/wA3+FaRpTkrpGbqRi7M98orwe3+P94JR9o0CBo88+VcMDj2yCK9U8J+MtK8Y6ebrTpG&#10;WSMgTQSYDxEjjI7g9iODRKlOCu0NVIyeh0lFFcL8UfFNx4X8IPcWM4ivp5lhhfAJX+Jjg8fdB/MV&#10;nGLlLlRTkkrs7qjtXh/ww8QeNPF/iAte6vI2l2gDXH7lAHY/dQEDv1PsPevVvFesv4e8MX+qxRLN&#10;JaxGRY2JAY5AwT+NVKDjLlJU01c2qO1eI6J8b9S1XXbDT30a2jS6uEhZ1mYlQzYyOK9u6iiUJRdm&#10;OMlLVBRRXlnxB+KV54O8RrplvpsFwht1m3yOQcszDGB/u0owc3ZBKSirs9TNFcV8OvGtx410m5vL&#10;mzjtmhuPJCxsSCNobPP1rJ1n4y6JoetXel3FjfvNay+U7IqbWI6kZbOKfs5X5VuLnja56ZSVj+G9&#10;et/E+g22r2scsUFwG2rKAGG1ipzgkdQa2OtTZp2ZSd1dC0UUUDCiiigAooooA+OPE2qS634n1LUZ&#10;HLefcMVz2UHCj8FAr2f4ffDPw3qHgiyvtUsFurq9jMrSM7AoCSFC4IxgY59a8CHJ59a+sfhv/wAk&#10;50H/AK9E/rXfiG4xSjocdFczbZ8v6/pq6R4i1LTEZmS1upIVZupVWIBP4V9M/C/U5NU+HekzSsWk&#10;jjMDEnk7GKj9AK47XfgjNrOv3+pjXlh+1zvN5f2UnbuOcZ3c13XhTQk8DeD/ALDPeCeO182Z5gmw&#10;bSSx4yeg96xq1Izgl1LpxcZNvY6jPFJkGvlPxX4/17xZqcm26uILFpMW9nC5AAzhd2PvMfU9zxVX&#10;U9N8V+C7i0mvGvNPlmXdC6XBOcdRlTwRkZB5pLDN2u9ynWXQ+t/Sg4Nec/CjxzceLNKuLXUmDalZ&#10;Fd0gAHmxtnDYHAIIIOPY968w+K2sanZ/EXUYbbUryCEJFhI5mUDKLnABxURoyc+VlyqJRuj6VzS5&#10;HavmHTdc8e6p4Qex0lL+SygaSS5u42Yu+QDt3k5wAOi8881zWheJ9T8P6vBqNreT7kYF0aRisq55&#10;DAnkEVaw7d9diPbbH1T4u/5EzXP+wfcf+i2r5DsR/p1t/wBdo/8A0IV7z8Y7LXtS07TbvRlujYx2&#10;88l2YpdoCFUI3DIyMBvXvXgUYZ5Y1izvLALjrnPH61rho+62Z1pe8j7YByBindK8l+EujeLNM1TU&#10;n8Qx3qxSQoIjcT+YCwY5xycHFeb/ABF1vVrb4ha1DBqd5HEs4ARJmCqNi9ADxXOqXNLlTNnUtFNn&#10;1Fniivla8+Imrv4N0/QbW9uEZPMa8uDIfMlLOxVQ2c7QpGfXp0HPq3wt1dNN+FE2qXsrvHayTyuW&#10;YkkLzgE/l+NOdGUNwjVT2PUs/hQCD0r5N1vxh4l8Z6uEa5uWE0m2CytmYKMn5QFH3j7nk1SN34k8&#10;JaxsNxfaffxYJR5GBweRkEkMD+INUsM7b6kOuuh9f9q+TviX/wAlH1z/AK+B/wCgrXtMGvaj44+D&#10;93dacjjV3iaBlgbYfNVhkqc9xg9e+K+edWt9Qs9UuYNUWUX0bYmEr5bdgdTk54xV4eNpO5NaV4qx&#10;9G/Bj/km9n6+dN/6Ga9Br5j8A6N4vudQ0e+sI746Ot7GXKTYj2rIN+Vz04OeOa9l+JvjKTwf4cWW&#10;0CnULqTyrfcMhe7MR3AHb1IrKpT9+0Xc0pz9y7O3LAdaXOa+Qoj4q8X3k7xSajqdxGvmSFXZtq/T&#10;OB7AfhV3wh491jwrqkUgup5rLeBcWkjkqy55wD91h2I9OeKp4d23Eq2p9X570cCsjW9etdG8NXOt&#10;ud9vDB5yhf48gbQPqSB+NfMOqeJ/EvjXWkikuriaa4k2w2kLlUUnoFUHH4nn1NRTpOd+li51FHQ+&#10;tM5pTyMV8izTeKPBOsiGS5vLC9QK20TEhlPQ9SpBwfUV9G/DzxU/i7wrDqEyqt0jtDcBem9ccgdg&#10;QQce9E6Lgrp3Qo1FJ2ZyU/wI0WaaSRtW1AGRmYgBOMkn0969O02xTTdMtLGNiyW0SRKzdWCqACff&#10;ivkrUfEGtJqN4q6vfqBPIABcNgDcfevpzT9XTS/h7aateOzJBp0c0rE5LYQHr6k/zqqsJpK73Jpy&#10;jd2NPW1vpNEvY9O2fbXhZYS7bQrEYBJwehOfwry74cfCe80DxAdW1xrWRrdf9FSFy43ngscgYIHT&#10;3Oe1eYa34w8SeM9WVZLm4ImlCW9lbsQgLHCgAdT0GTyaivoPFfgbVoo7ma70+6ZBLGUnyGXPqCVP&#10;IwR+daxoyUeW+rIdROV+iPrikJFcR8M/GUnjHw68t2FGoWr+VcbRgNkZVgOwIzx6g14j4+1zVrbx&#10;7rcUOq3scaXLBUS4YKBgcAA8VhCjKUuXsayqJRuj6lzQCO3NfMR1vx5q3gmOO1S/XR7OJhcXMZbd&#10;P8xLFnJ3EAHGBwMc+2R4L8Vaj4e8T2NxFdTNBJMsc8RckSIzAEYPcZyD2NX9Xdm77E+2V7H1tRSU&#10;tc5ueH/tA9NC+s3/ALLXD/C3QNN8S+MGsNWtzPbfZZJNgkZfmBXBypB7mu4/aB/5gX1m/wDZa5L4&#10;PahZ6X45a4vrqG2i+ySLvmcKuSVwMnvwa74N+w03OOVvaanRfFH4Z6L4e8PLrGixyW/lSrHLC0rO&#10;rKxxkFskEHHfGM1zPwg1SXTviJYwqxEV4skEq54I2ll/JlH513Xxg8aaJeeFP7I0/UILu4nmRmED&#10;htiqd2SRxyQBj3Nee/Cmye8+JOk7B8sBkmc+iqrc/mVH40o8zovmG0udcp9TkjvXl3xT8FeIfGV7&#10;p6aWbMWlqjEiaYqTIxGeADxgD864H4uaxqdl8QruG21G7giEERCRysqglRngHvXonwXvLq98EXEt&#10;3cSzyC8kAeVyzABVwMn0rD2coRU0zRzUnys6nwZ4Zt/Cfhq202La0gG+eUDHmSn7x+nYewFVviX/&#10;AMk41z/r2P8AMV8wyeItb3N/xONQ6t/y8N/jX0d4vYv8HL1mO5zp0ZZm5JO1ck+9OVNxlGTe4Rmn&#10;FpdD568Hf8jrof8A1/Rf+hCvr/OB7V8Z6LLeQ65Yy6fGJLxbhTboRkM+flGPrXReN9N8Y6XfQXfi&#10;e5naW73GN1uNygjGVAU4XGRwOPStq1PnmlexlSnyps+rK+bvjp/yP8X/AF4R/wDob12PwT8W3urW&#10;95oupXElxJaKstvJIxLeWTtIJPJwcY+v0rjvjp/yUCP/AK8I/wD0J6zowcKtmaVJKULo7b4B/wDI&#10;r6n/ANfv/si1d1v4M6Rrmt3mqT6nfRy3UplZUC4Un0yKo/AP/kV9T/6/f/ZFrzPx9rmrW/j3W4Yd&#10;UvY40umColwwCjA4AB4p8spVZcrsK6UFc+j/AAzoMHhnw/baRbzSSxW4YK8mNxyxY5xx1NbGa4r4&#10;YXcsvw1025u7h5G2Sl5ZHJOBI3UnngCvD/GvxG1jxNqk6W95NbaWrkQwQuVDKDwWI5Ynr6DPFYxp&#10;SnJo0dRRimfUmQelOr5E1HTPFPhRrS6vBfWDXA3QyCZgTjBIyDwRkcHmvbfhF45uvFGn3On6rJ5t&#10;/ZbSJuAZYzwCQO4IwT3yPenOi4x5k7hCqm7M9OpuRXivxd+Ieoadqn/CPaNcNbMiK91cRn58sMhF&#10;P8PGCSOeR715O9n4gfS/7bdL9rEvt+1l2Kls4+9n14z6040HJJt2uKVVJ2R9iUV4N8IvH+oNrKeH&#10;9WunuYJkY28srFnjZV3FcnkqQDwehFFRKlKLsUqiaPHBX1l8Nv8AknOg/wDXolfJ8kbQytE4wyMV&#10;YehBwa+r/hrz8ONCIOf9FUfzrqxfwoww+51Wa53x0SPAeukE5FjLjH+6a+cfGuq6jH4512OLUbxY&#10;0vpQqpcMAoDHgAHivU/DktxP+z9qEtzLLJI1tdHdI5Ykbmxyeaw9i48sjT2id4nivhlQ3inR1IBB&#10;vYgQf98V7H+0AAdJ0RsdLiQZ/wCAivHfDH/I2aP/ANfsX/oYr2P9oD/kEaL/ANfD/wDoIroqfxYm&#10;MPgkc78BCR4x1FcnBsCSPcOn+NYXxg/5KZqf+7F/6LWtv4Cf8jlqP/YPb/0YlYnxg/5KZqf+7F/6&#10;LWiP8dg/4aPUfg9/yS2f/rvcfyFfOrdW+pr6K+D3/JLZ/wDrvcfyFfOrdW+ppUvjkFTaJ9ca3/yT&#10;fUf+wTL/AOiTXydYf8f1r/12T/0IV9Y63/yTfUf+wTJ/6JNfJ1h/x/Wv/XZP/QhU4f7RdbeJ9qDp&#10;Xyf8TP8AkpOu/wDXwP8A0Ba+se1fJ3xM/wCSk67/ANfA/wDQFqML8bKrfCesfB3wro58Jxa1NZQ3&#10;F9cvIDJMgfYFYqAoI44GT3Oa7rWvDFlrHhu80SLFjBdffa2RRg7gScYxk4wawPg5/wAk007/AK6T&#10;/wDo1q6HxZ4gi8MeGb3V5UD+QnyITje5IVR+JI/DNZTcnPQuCShqee2Xwy0LwFq9p4hvfEZSK1Ys&#10;FuEVQx2kcEHJPPQAmvNvih4j03xP4tW+0t2kgS3WEuyFdzKWPGecciotKt9W+J3jiGDUb52kmLNJ&#10;IeVijXkhF6D0A9TzVr4p6Dp/hvxPa6dpkAigWyUnnJZizZLHuTiuumrT953Zzyd46bHp/wABf+RI&#10;vR2/tCT/ANASvIviX/yUfW/+vgf+grXrnwF/5Em9/wCwg/8A6AleR/Ev/ko+t/8AXwP/AEFaVP8A&#10;jMc/4aPb/gx/yTey/wCu03/oZq746+H1v44eya41Ce1FqJAqxqpDFtvJz6bf1ql8GP8Akm9n/wBd&#10;pv8A0M1U+Lnji58L6Zb6dpj+XqF8GPnDrFGOCR/tEkAHtya53zOpaO5umlDUr6LZ+F/hDHfLe6+J&#10;p7rYRDsBlAXOAFUknOepxXz/AKhKlxfXc8QPlySyMoIwQCxI/nXo3wt8Bw+L7u51jV2eazglC+Wz&#10;EmeQjcdzdcDIz3JNeeasix6rfRIoVEnkChRgABiABXVTVpSV7s553dj334gEr8D7baetvaA+4+Wv&#10;JvheAfiTomRn96x/8cavWPiF/wAkOtP+ve0/9lryj4Xf8lJ0T/rq3/oDVFL+HIcvjR6l8TvhxrXi&#10;/wARW19pr2ixR2wibznKncGJ7A8YNbvwv8I6l4O0S9tNSaBpJrnzV8lyRjYq85A5ytM8b/E+38Fa&#10;vDp8ulzXRlhEodJVUAFiMYI9q1fAvjSHxtpl1eQ2UloIJvKKO4Yk7Q2cj61i3PkSexslDmutz5Y1&#10;L/kK3v8A13k/9CavofxXuHwF4yM6dbD8Pkr541L/AJCt7/13k/8AQmr6G8W/8kD/AO4dbfzSt6v2&#10;TGH2jxf4dDPxE0IEf8van/x1q7/9oFQNQ0FsdYpxn/gUf+NcD8Of+SjaD/19D/0Fq779oL/j/wBA&#10;/wCuU/8A6FHVS/jRCP8ADY79n8n7Xrq5O3ZCce+Wrz34if8AJRNd/wCvtv5CvQf2f/8Aj+17/ch/&#10;m9effET/AJKJrv8A19t/IUQ/jMT/AIaPZ/CX/JA5P+wbdfyevnrTv+QjZf8AXeP/ANCWvobwl/yQ&#10;OX/sG3X/ALUr5507/kI2X/XeP/0JamlvIc/sn2oOlLSDpS1wnYeIftBf8wL6zf8AsteT+H/DuoeK&#10;dU/s/TEie4ETS7ZHCjaMA8n6ivWP2gv+YF9Zv/Za5r4Hf8lCb/rxk/8AQlrvptxo8yOOaTqWYlp8&#10;EfFs8oWb7Dbp3Zpt2PwUV694E+Hth4Jt5HSVrm+nAE1wy44H8KjsM/Umu2xxRXJKtOSszojSjF3R&#10;8xfGf/kpV5/1wh/9BFel/Az/AJEC5/6/Zf8A0Fa80+M//JSrz/rhD/6CK9L+Bn/IgXP/AF+y/wDo&#10;K101P4KMY/xGfO0n3pPq1fT/AIu/5Ixd/wDYMj/9BWvmCT70n1avp/xd/wAkYu/+wZH/AOgrTr7x&#10;FS2kfPXg7/kddD/6/ov/AEIV6/8AH8f8SPR/+vlv/Qa8g8Hf8jrof/X9F/6EK9f/AGgP+QFo/wD1&#10;9N/6DVVP4sSafwM5X4EZ/wCE3uhng2LZ/wC+lqH46f8AI/x/9eEX/oUlTfAj/keLn/rxb/0Jai+O&#10;v/JQI/8Arxi/9Cel/wAvw/5dHa/AL/kV9T/6/f8A2Ra8l+In/JRNe/6+2/kK9a+AX/Ir6n/1+/8A&#10;si15L8RP+Sia9/19t/IUqf8AGY5fw0e1eCWZPgUrKcEWVyQfT5pK+dbDBvrRcZBlQEf8CFfRPgv/&#10;AJIP/wBuN1/6FJXztYf8f9p/11T/ANCFOlvIJ7RPpT4o+DdS8Z6Xp9vprW6yW85kYzMQMFccYB74&#10;rK+F/wAO9a8H63e3epvatFNbCJRDIWO7cDyCBxgV1HjjxxF4HsLS6mspLsXEvlBUcLtwuc8j26Vn&#10;+B/iZb+NtTubGHS5rQwQ+bveVWDDcFwABx1rmvPkstje0Oa/Uy/EfwasvEGu3ury61cwyXT+YyeU&#10;pC8AYByDgAVieLNe8MaD8M5fBllqi6hdpEIlaFcjO/cSxGVHfuaxPi548vL/AFm58PWE7w6dat5c&#10;+xiDPIPvBj/dB4x3IJPapP8AhXdno/wivvEF7H5up3FsksOfu26sy4wP7xU8k9M4HvrFO0XNmcmr&#10;tRRxHgc/8Vnp/JHMnT/rk1FHgj/kcdP/AO2n/opqK6XuYLY1/ij4VufDfiy5n8lv7PvpWnhkA+XL&#10;HLLnsQSePQipvC3xW1vwvoa6VBb2txDGWMDzBspuJJHB5GSTivpW9sbTUrVra9toriBvvRzIGU/U&#10;HiuTl+E/gmV950NFJOSElkAP4BuPwrlVeLjyzVzodFp3ifM8cd/r2sbYo3udQvZScIuS7sck/mc+&#10;wr6m03wrHZfD6Pwwz9bFreRxyN7KdzD/AIExIq5ovhTQvD2f7J0u3tWIwzomXI9CxySPbNblZ1a3&#10;PZLZFU6dtWfGtxa3/hnXvJuYjDfWU6kqw43KwII9QcZB7g10nj/4hP44TT4vsH2SK1DMwMu8s7AA&#10;noMAAcD3r6M1rwtofiKMLq2mW90VGA7rhlHswwwH0NZNp8MPBtjOJ4tBt2cHI81mkA/4CxI/StPb&#10;xdm1qiPZSV0jh/gV4bubSG+1+5iaNLpVgttwwWUHLN9CQoB74NcL8YD/AMXM1L/ci/8ARa19Poio&#10;gVVCqBgADgCsLUPBnhzVr6S9v9GtLi5kwGkkTJOBgZ/DiojWtU5mVKneHKjjPg8f+LXT/wDXe4/9&#10;BFfPDnlvqa+ydN0bTdJ082OnWcVvaksTFGMAluv51jn4c+D+/h6w/wC/X/16cK6jJu24pUm0l2L9&#10;xZnUfBslipAa4sDCCf8AaTH9a+QpIp7K4aGVGhuIXKsjDDKynkH3BFfaaRpHGqKoVVACgdAB0rB1&#10;jwR4a16cz6lo1vNN3l2lWb6lSCfxpUqyhe/UqpTcrWZwPwv+I2ueK/EDaVqa2hihs2l8yOIq7MGV&#10;QSdxHRj0Ary74mf8lJ1z/r4H/ota+kNC8GeHvDlw1zpOlw2s7IY2kUsWKkgkZYnjIH5Ul74I8M6l&#10;ezXt7otnPcynMkjpkscAZP4AURqxjPmSB0242Zh/Bzn4aab/AL83/o1ql+LGlXOq/D6/jtUaSWFk&#10;n2IMlgrAnHuBk/hXV6bpllpFjHZafbR29shJWOMYC5OTj8Savdazc/f5kWo+7ys+P/CPiWfwn4hh&#10;1W3hWbarRvGWIDqwweR0PQj6Vf8AHOsar4l1C08QahaLbQXcTR2qKScpG2Ccnr8xPNfQl38NfB97&#10;fG8m0K3MzHc20sqsfdQQp/KtLUPC2g6rFbRX+l2s8dqpSBXQYjBxkKB0Hyj8q3dePNzW1MfZSta5&#10;wPwElDeEtQi7pfEn8UX/AArzb4u6XPp/xEv5pEIivQs8LY4I2hWx7gqf0r6O0jQNJ0GKSPSrCG0S&#10;VtziJcBiBgE/hTtX0PS9dthb6pYwXcQOQsyA4PqD1B9xUKtao5W3LdNuCifN3gv4j694bhg0ezFr&#10;JaSXAIE0RLJuYbtpBHqTzmuq+PWl3P8AaOlasEZrYwtbswHCsGLAH0yGOP8AdNek2/wx8G206zw6&#10;DbiRWDKWd2wQcjgkjrXTXtja6laSWt7bx3FvIMPHIoKke4NDqx51JISpy5eVs+aPA/xH1Dwfp91p&#10;trYR3n2iXfCHZgVkIC9APmBwOODmuR1q1u7PWL63v1C3izMJlHQMTk4/OvqbS/h74U0XUFvrDRoY&#10;7lOUdmZth9VDEgH3HNT3ngfwxqN7Nd3miWc1xM26SR0yWOMc/gKtV4qTaW5PspNJNmNf6M/if4Pw&#10;6dAQZptNgaEn++qqy/TJGPxr510fUrvwt4mtr/7OVurGbLQyAg5GQynuOCRX15aWlvYWsVraxLFB&#10;EoSNEGAqjoBWPrPgrw54hm83VNIt55QMeZgq5HuykE/iainWUbprRlTpt2a3Pmnxv4ul8Za6upPb&#10;fZo44ViiiD7iFBJJJwMkk17n8H9BudD8E7ryNo5r2ZrjYwwVUqqrkdiQuce9bOl/Dvwno9ytxZ6J&#10;AsyHKvJukKn1G4nB9xXV06lZSioxWgQptO7PizUj/wATO9/67yf+hNX0++jv4g+EkGlIQslxpUSo&#10;T0DBFK5/ECrj/D3wlJI0j+H7FmZiSTF1JOSfzrobe3htbaO2gjWOGJQiIowFA4AH4UVa3MlboEKb&#10;Td+p8f6fdXnhfxPb3MluY7zT7gM0MoIIZTyD6ZGRn3zW14/8ct431K0uBafZYLWIqsbPuJLHLEnA&#10;9B+VfR+t+D/D/iNlfVtKt7mQDAkKlXx6blIOPbNZ+n/DXwfps63Ftodv5qnIaUtJg+uGJGfwq/rE&#10;bqTWpPspWsjmPgn4butJ0C51O8jaJ9RZTEjDB8pQcEjtkkke2PWvH/iJ/wAlE13/AK+m/kK+tAMC&#10;uevPA3hjULyW7u9Es5riVt0kjx5LH1NZwrWm5MuVK8Ukcn4SP/Fg5P8AsG3X8nr5507/AJCVn/12&#10;j/8AQlr7Et9H0+10j+yrezijsCjR+Qq4Xa2dwx6HJ/OsZPh54RjkV08P2KspBUiPoQcg9fWnCsou&#10;TtuEqTdvI6kdKWiiuc2PD/2gf+YF9Zv/AGWub+Bx/wCLgtj/AJ8pP/Qlr33V/Dmj695X9q6dBeeV&#10;ny/OXO3OM4/IVDpfhHw/ol59r03SbW1uNpTzI0wdpxkfTgVuq1qfIYOk+fmN2iiisDc+avjbZTW/&#10;j83LoRFdW0bRvjg7QVYfUYH5iovAnxG1HwzpE2h2GkC+ubmcvb4ZshmUAgqAS3QHgivoLWvDmk+I&#10;7VbbV7CK6jU5XfkFT6hhgg/Q1X0Twd4e8OFm0nSoLeRhgyAFnI9NzEnHtmulVo8ii1sYOlLmumfI&#10;T/xZHPOa+oPF3/JGbv8A7Bkf/oK1p/8ACufB5znw9YHPX91W5cabZXemtptxbRyWbII2hYZUqOgx&#10;6cClUrKbTtsEKTimmz4/0a7m07WrG9ggM00Fwsixc/OVOccc811fxB+IbeOFsIVsDZw2pZmDS7yz&#10;NgdcDAAH6mvfrfwH4WtLmK5ttDs4ponDxuseCrA5BH41Bqfw68J6vetd3miQNO3LOhaPcfUhSAT7&#10;9at4iLkpNbEqjJJq55n8BNHnbUNS1poytuIhbRuRwzFgzY+gA/Osb45n/iv4/wDrwj/9DevoaxsL&#10;TTLOO0sbeO3t4hhIo1AVR7AVm6r4S0DXLwXepaTbXVwFEYkkTJ2gkgZ9Mk/nWarfvOZlOl7nKef/&#10;AADP/FLan/1+/wDsi15L8RP+Sia9/wBfbfyFfUmkaHpmhQSQaXYw2kMjbmWJcBmxjJ/ACs+88DeF&#10;9QvJbu70SzmuJW3ySPHks3qaI1kpuXcHSbgomH8L7dbv4T6fav8Aclimjb6M7g/zr511vRr3wzrc&#10;2nXcbR3Fs/ysRwyg/Kw9QRg19d6fp1npVjHZWNtHb20WdkUYwFycnA+pNVtZ8N6P4hgWLVtOgu1X&#10;7pkT5l+jDkfgaIVuWTfRhKlzRS6o+b/HXxFuPG1lp9tLZJai2JdyJC29yAMjgYGM8c9a7n4EaDdQ&#10;JqGvTRtHDOqwQFh/rAG3Mw9s4Gfr6V3dr8LfBdpOJk0CBnU5Ald5F/75YkH8RXWRxJFGscSqiKAA&#10;igAAdgAOgpzrRceWKCFOSleR8n/EDSrnSvHOsQXKsvm3DTxMRw6MSVI9euPqDXQyeP8AWvE/gseF&#10;bfToiYLXNzdBiSYYlDZ24wDhRk5Pt1r3zW/C+i+JIVi1fToboJ9xnBDL9GBBH51BpHg7QNDtLi10&#10;7S4IYrlSsy4LGRSMYYnJI5PGcc0/bRcVdaoXsmm7dT5c8J3AtfE9lOT9wvyfdGH9aK+mh8OvB46e&#10;H7H/AL4/+vRVvExfQlUZI6qiiiuM6gooooAKKKKACiiigAooooAKKKKACiiigAooooAKKKKACiii&#10;gAooooAKKKKACiiigAooooAKKKKACiiigAooooAKKKKACiiigAooooAKKKKACiiigAooooAKKKKA&#10;CiiigAooooAKKKKACiiigAooooAKKKKACiiigAooooAKKKKACiiigAooooAKKK5Pxr4kfQdPjitS&#10;v2y4yIyRnYB1OPxAFAHWUV4ZbWHiPXFa9hS9ucE5lMpGfYEkZ/Cuz+H2pancXN7Y6hNM4gVSqzA7&#10;kOSCCTz+BoA9AoprOqDLMAPc4oBBGQRj1FADqKTOBknAqJLiGViscqOw6hWBIoAmorjPiRM8XhyL&#10;ypGRjcqDtYg42t6c4q14AfPhG13Nk7pOrZP3jQB1NFcD4k8N65qXiL7TaXSrafu9qNOw2kdTtFY3&#10;xHnmTxNbxrNIsf2dDsDkDO5ucUAer0V5V8Sp5k1CxRZZFRrYkhXIBO7rivTLH/kH25P/ADyXP/fI&#10;oAs0VH5qElQ6kjsGGakoAKKKxvE8jx+GdRkidkdYWKspII+hFAGzRXnXwwmlmbUzLLJIcx8u5P8A&#10;e9a9FoAKKQkDqQPrQCCMg5+lAC0Uh6V4Jaatd2erxXX2iZhFNuKmQkEBuRjPpmgD3yisjXtTXT/D&#10;d3fo3SEmMjuzDCn8yK8q8I3VzJ4s09XuZmUuQQXYg/KevNAHtlFISAMmgEHoQfpQAtFNYqoyxA9y&#10;cU3zU27i6hT0bcMGgCSikzmgkAZJx9aAFopiurjKsCPUHNeV6Xd3MnxOkie5mKC6nUJvYgAbsDGe&#10;lAHq9FMDqWKhhkdQDyKfQAUU3eucBhn606gAooooAKKKKACiiigAooooAKKKKACiiigAooooAKKK&#10;KACiiigAooooAKKKKACvHviHK1z4vaDP+rijjX23c/8As1ew1498QomtvGDT7eJIo5R77eP/AGWg&#10;D1awtIrGxgtYVCxxIqqB7CnJZ2yXcl0kKLcSKFeQD5mA6AmksbqK+soLqJt0cqK6ke4pHv7ZJJo2&#10;mTzIY/MkQMCyrzyR+BoA83vPAuu6tqV5czTRRo00hiE0jMSpY4wBnAxis7RLjU/C/iyHTp5CFMqx&#10;ywhyUYNjBA9eQQaljv8AxD421WWC0umghALCMSFERc4Gccsf88Vntps+j+M7WxuZVmlW4iLOpJ3Z&#10;Knvz3oA2vH2rXl1rq6NDMY7dAoKhsB2bux9Bke3Wop/h3rVhGtzZ3MU0yYOyFmjYf7pPX9K2vGng&#10;271a/Go6bseRkCywuwUtjoVJ46cEH0Fcpb6r4h8JXyJcG4RBybeZiUde+Ov5igDc+I2lXH+i6q8i&#10;eWsaWxQ53bvmYn0xVDwr4Rvr42OrxTwLAk4YqS27Ctz2x2rpPiDcrd+DbS4TO2WeNhn0Ksa0vh//&#10;AMifbf70n/oRoA4vxoSPiDHyePIxz05p/wASf+Rpg/690/8AQmqPxr/yUCP6QfzqT4k/8jTB/wBe&#10;6f8AoTUwF+Jv/IT0/wD69D/6FXUeJ9K1PWPD+nW2mkhtyGT95sXbsPX1Gccc1y/xN/5Cen/9eh/9&#10;CrZ8X+JLnR9J0+zsZPLuJ4VZpQOVUADj3J79sUgOX1fwVqmgWR1Bp4XWMjc0LMGTJwDzjue1d54D&#10;1a51Xw/m7dpJoJWiLt1YcEEn15x+FcJf+G9dOgyazqN7ujCrJ5byszMGIAyOgPINdb8MP+QFd/8A&#10;Xyf/AEFaYHc1i+Lf+RU1T/r3avPdZ8QeKINZv4re4vFhS4dYwlvkBQxxg454rtdWkmm+H00twSZn&#10;sVLlhglioJyO3NIDn/hX11T/ALZ/+zV6PXnHwr66p/2z/wDZq9HoA811rwfr2ua9fTecI7QyfufO&#10;lJBXA6KM4HX0rnoZdX8F+IooJJSMMpZFclJUY46H8fcGtG913W/Fevyafpdy0NvuYIqvsG1erMw5&#10;P0rE1zRrvRNXhtr24WeVlWTerMeC2MZbntTA90z8ufavntbVrlrxk58lWlYf7IYA/wA6+gx/q/wr&#10;x7wPbLe+IL21f7s1rLG30JApASaxr/2vwJpNiH3TlysozziPhc/XK/lVPwzbPZeO7K2f78U5U/Xa&#10;c1X8O6U134utrCVcmKYmZfaM5YH8Rj8a1rP/AJKu3/X9J/I0wN7xV4Z1vXdf/wBGl8uxEKgGSUhd&#10;3OcKO/TtXI39jrPgu/hkFxsZgWjeFyVfHUFT+HB9a3fE/iPVtR8RtomkzNCqyiEeW20yP3y3YDkf&#10;hXP+JdA1HRPszajdLO9wGK4kZtu3GeW+opAdL8Q7k3mhaJc42ibMhA6AlQf61ycum63d6NHfywTy&#10;afBHsjYkYVRxkLnOPU4rpfGv/Ip+G/8AcH/oC11OkgH4bxAjI/s9uD/umgDJ+GuqSzWF5YzyF1ti&#10;skRY52q2cj6AjP41zWo6hqvjXXzZ2jt9nLN5UO/CKo/ib1Pf8cCrPgHcbTXdv3vsXy49cNUvwu2/&#10;21eZxv8Asw259Nwz/SgCfw/4c1vw74qshLua0lLCRoGJQ/KT8w7c4xmucvjejxnfLp3mfa2u5Vi8&#10;v72SxBx6cZ5r3KvI9I/5KnJ/1+z/APs1AGBc22q+HdTjkuEltrtf3qsXyW565BII7GvUPEkGo694&#10;Wtf7L3LNO0chCybMKVJOTnpyOK5/4qAebpZxztl5/wC+as6x4huND8G6RHaMFurmBQHIzsUKMkA8&#10;Z5AoA53U/A+r6PYSai80LiIbn8p2DKPUEgZrsfh7q9zqekTx3cjSyW0oQO5ySpGQCe5HIrj5fD+u&#10;33h+XWr3UC0AhMwSSVizr16dBmuj+Fn/AB4al/12X/0GgD0CiiigAooooAKKKKACiiigAooooAKK&#10;KKACiiigAooooAKKKKACiiigAooooAK5Lxr4afXrGOa1C/bLfO0E43qeoz68AiiigDzy11HxNoSN&#10;YwteW4yf3TRZwf8AZyDj8K67wNo2piTULvVIpUW8i2bpj87k5ySDz09aKKAOWt/7c8HazNHDbsZC&#10;DHkxFllXOQRj8/0p8drrt94rtLzULG6aWSaJ2fyWChcjHQYAAH+NFFAG34jufEei+Jrq+sEuBazb&#10;SCIzJG2FA5HY9fSsS5XxF4yvofNtnby12hxEY0QE8kk/54oooA7vxVoM114OjsLTMktqI2Ve77Rj&#10;A98EmuP8Laxr9jdWukx27i2NwN6vbsWVSfm57D60UUAP8ZQyv49jZIpGB8jBVCQeaf8AEaGWTxRb&#10;skUjD7PGMqhI++1FFMB3xKhlk1OwKRuwFqQSqE87q0PHOg3V7pen39tE8j28IjlRVJYKQCCB14Oc&#10;/WiikBz8+reJtX0I6d9kle2iRRKyW7ZYKRgE9+3Tniux+HFrcWmh3K3NvLCxuCQsiFSRtXnBoooA&#10;7SsXxUGbwtqKqpYmFuAOaKKAPHtL1XVtHMh0+WWHzcbsRA7sdOoPrXWeEvEuu6j4ltra9uZJLdlc&#10;sGiUDhSRyAO+KKKYGTPa6v4P8SyTWtu7DcwifyyyyIx6cd+nvkVW1SLxBq+pwXl9p9y0kgXYEt2A&#10;VQ3AwBx3680UUgPbMfLjvivKfh9DLH4slZ4pFHkycshA+8KKKAPUFtoEmaVII1kb7zhQCfqeteXW&#10;cE3/AAtNnMUm37bIc7DjGDzmiigBPFGmanofixtXs4XaOSXz45FQsFY/eDAe+fqDWdrs/iPxCsFz&#10;eWFwYgGWFYrdgo6bjjk88cn04oooA2/GkEw8MeHk8uTfGuGXYcqdg4I7V1OkKw+HUSkEN9gYYI5+&#10;6e1FFAHMfC+Jxd6hvjZQYYx8ykA8niszVND1jwnrbXumpK1uGJimjTcAp/hYfpz1xRRQBreHdV8R&#10;a74ksprtJfsduXLlIjGgypHJ/iOccc1R0mKX/haMjGNwv2uc5KnGPmoooA0filE7vpZSNmAEoJCk&#10;4+7R4j0O61HwZo9xbQtJNawLvjVfmKsoyQO+CAcUUUAYEereJr7Q20eG3me2ji2sUgO7YOxP6epr&#10;q/hta3NpY34ubeaFnlUr5qFd3y9RkUUUAd5RRRQAUUUUAFFFFABRRRQAUUUUAFFFFAH/2VBLAQIt&#10;ABQABgAIAAAAIQCKFT+YDAEAABUCAAATAAAAAAAAAAAAAAAAAAAAAABbQ29udGVudF9UeXBlc10u&#10;eG1sUEsBAi0AFAAGAAgAAAAhADj9If/WAAAAlAEAAAsAAAAAAAAAAAAAAAAAPQEAAF9yZWxzLy5y&#10;ZWxzUEsBAi0AFAAGAAgAAAAhAJ8lVfb1AgAAFAkAAA4AAAAAAAAAAAAAAAAAPAIAAGRycy9lMm9E&#10;b2MueG1sUEsBAi0AFAAGAAgAAAAhABmUu8nDAAAApwEAABkAAAAAAAAAAAAAAAAAXQUAAGRycy9f&#10;cmVscy9lMm9Eb2MueG1sLnJlbHNQSwECLQAUAAYACAAAACEAkRXtN94AAAAIAQAADwAAAAAAAAAA&#10;AAAAAABXBgAAZHJzL2Rvd25yZXYueG1sUEsBAi0ACgAAAAAAAAAhAAxKwzaRKwAAkSsAABUAAAAA&#10;AAAAAAAAAAAAYgcAAGRycy9tZWRpYS9pbWFnZTEuanBlZ1BLAQItAAoAAAAAAAAAIQBT4BB7UUcA&#10;AFFHAAAVAAAAAAAAAAAAAAAAACYzAABkcnMvbWVkaWEvaW1hZ2UyLmpwZWdQSwUGAAAAAAcABwDA&#10;AQAAqn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5" o:spid="_x0000_s1027" type="#_x0000_t75" style="position:absolute;width:10356;height:70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m3DwQAAANsAAAAPAAAAZHJzL2Rvd25yZXYueG1sRE9NawIx&#10;EL0X/A9hBG81q8VWVqOoUBA8VYXqbdiMu4ubSdiMuv33jVDobR7vc+bLzjXqTm2sPRsYDTNQxIW3&#10;NZcGjofP1ymoKMgWG89k4IciLBe9lznm1j/4i+57KVUK4ZijgUok5FrHoiKHcegDceIuvnUoCbal&#10;ti0+Urhr9DjL3rXDmlNDhYE2FRXX/c0ZCOvsPNltuo+342l0Cxcpvg8SjRn0u9UMlFAn/+I/99am&#10;+RN4/pIO0ItfAAAA//8DAFBLAQItABQABgAIAAAAIQDb4fbL7gAAAIUBAAATAAAAAAAAAAAAAAAA&#10;AAAAAABbQ29udGVudF9UeXBlc10ueG1sUEsBAi0AFAAGAAgAAAAhAFr0LFu/AAAAFQEAAAsAAAAA&#10;AAAAAAAAAAAAHwEAAF9yZWxzLy5yZWxzUEsBAi0AFAAGAAgAAAAhAB9KbcPBAAAA2wAAAA8AAAAA&#10;AAAAAAAAAAAABwIAAGRycy9kb3ducmV2LnhtbFBLBQYAAAAAAwADALcAAAD1AgAAAAA=&#10;">
                <v:imagedata r:id="rId3" o:title=""/>
              </v:shape>
              <v:shape id="Imagen 1" o:spid="_x0000_s1028" type="#_x0000_t75" style="position:absolute;left:55440;width:9633;height:73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El1vwAAANoAAAAPAAAAZHJzL2Rvd25yZXYueG1sRE9Li8Iw&#10;EL4L/ocwwt409YlUo/hgYQ8Lsip4HZuxLTaTkkTb/fdGWNjT8PE9Z7luTSWe5HxpWcFwkIAgzqwu&#10;OVdwPn325yB8QNZYWSYFv+Rhvep2lphq2/APPY8hFzGEfYoKihDqVEqfFWTQD2xNHLmbdQZDhC6X&#10;2mETw00lR0kykwZLjg0F1rQrKLsfH0YBfbPbNpP9eKevenpo7nI7u9yU+ui1mwWIQG34F/+5v3Sc&#10;D+9X3leuXgAAAP//AwBQSwECLQAUAAYACAAAACEA2+H2y+4AAACFAQAAEwAAAAAAAAAAAAAAAAAA&#10;AAAAW0NvbnRlbnRfVHlwZXNdLnhtbFBLAQItABQABgAIAAAAIQBa9CxbvwAAABUBAAALAAAAAAAA&#10;AAAAAAAAAB8BAABfcmVscy8ucmVsc1BLAQItABQABgAIAAAAIQA9BEl1vwAAANoAAAAPAAAAAAAA&#10;AAAAAAAAAAcCAABkcnMvZG93bnJldi54bWxQSwUGAAAAAAMAAwC3AAAA8wIAAAAA&#10;">
                <v:imagedata r:id="rId4" o:titl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9242C"/>
    <w:multiLevelType w:val="hybridMultilevel"/>
    <w:tmpl w:val="B078989A"/>
    <w:lvl w:ilvl="0" w:tplc="064012D0">
      <w:numFmt w:val="bullet"/>
      <w:lvlText w:val="-"/>
      <w:lvlJc w:val="left"/>
      <w:pPr>
        <w:ind w:left="2154" w:hanging="360"/>
      </w:pPr>
      <w:rPr>
        <w:rFonts w:ascii="Arial" w:eastAsia="Times New Roman" w:hAnsi="Arial" w:cs="Arial" w:hint="default"/>
      </w:rPr>
    </w:lvl>
    <w:lvl w:ilvl="1" w:tplc="0C0A0003" w:tentative="1">
      <w:start w:val="1"/>
      <w:numFmt w:val="bullet"/>
      <w:lvlText w:val="o"/>
      <w:lvlJc w:val="left"/>
      <w:pPr>
        <w:ind w:left="2874" w:hanging="360"/>
      </w:pPr>
      <w:rPr>
        <w:rFonts w:ascii="Courier New" w:hAnsi="Courier New" w:cs="Courier New" w:hint="default"/>
      </w:rPr>
    </w:lvl>
    <w:lvl w:ilvl="2" w:tplc="0C0A0005" w:tentative="1">
      <w:start w:val="1"/>
      <w:numFmt w:val="bullet"/>
      <w:lvlText w:val=""/>
      <w:lvlJc w:val="left"/>
      <w:pPr>
        <w:ind w:left="3594" w:hanging="360"/>
      </w:pPr>
      <w:rPr>
        <w:rFonts w:ascii="Wingdings" w:hAnsi="Wingdings" w:hint="default"/>
      </w:rPr>
    </w:lvl>
    <w:lvl w:ilvl="3" w:tplc="0C0A0001" w:tentative="1">
      <w:start w:val="1"/>
      <w:numFmt w:val="bullet"/>
      <w:lvlText w:val=""/>
      <w:lvlJc w:val="left"/>
      <w:pPr>
        <w:ind w:left="4314" w:hanging="360"/>
      </w:pPr>
      <w:rPr>
        <w:rFonts w:ascii="Symbol" w:hAnsi="Symbol" w:hint="default"/>
      </w:rPr>
    </w:lvl>
    <w:lvl w:ilvl="4" w:tplc="0C0A0003" w:tentative="1">
      <w:start w:val="1"/>
      <w:numFmt w:val="bullet"/>
      <w:lvlText w:val="o"/>
      <w:lvlJc w:val="left"/>
      <w:pPr>
        <w:ind w:left="5034" w:hanging="360"/>
      </w:pPr>
      <w:rPr>
        <w:rFonts w:ascii="Courier New" w:hAnsi="Courier New" w:cs="Courier New" w:hint="default"/>
      </w:rPr>
    </w:lvl>
    <w:lvl w:ilvl="5" w:tplc="0C0A0005" w:tentative="1">
      <w:start w:val="1"/>
      <w:numFmt w:val="bullet"/>
      <w:lvlText w:val=""/>
      <w:lvlJc w:val="left"/>
      <w:pPr>
        <w:ind w:left="5754" w:hanging="360"/>
      </w:pPr>
      <w:rPr>
        <w:rFonts w:ascii="Wingdings" w:hAnsi="Wingdings" w:hint="default"/>
      </w:rPr>
    </w:lvl>
    <w:lvl w:ilvl="6" w:tplc="0C0A0001" w:tentative="1">
      <w:start w:val="1"/>
      <w:numFmt w:val="bullet"/>
      <w:lvlText w:val=""/>
      <w:lvlJc w:val="left"/>
      <w:pPr>
        <w:ind w:left="6474" w:hanging="360"/>
      </w:pPr>
      <w:rPr>
        <w:rFonts w:ascii="Symbol" w:hAnsi="Symbol" w:hint="default"/>
      </w:rPr>
    </w:lvl>
    <w:lvl w:ilvl="7" w:tplc="0C0A0003" w:tentative="1">
      <w:start w:val="1"/>
      <w:numFmt w:val="bullet"/>
      <w:lvlText w:val="o"/>
      <w:lvlJc w:val="left"/>
      <w:pPr>
        <w:ind w:left="7194" w:hanging="360"/>
      </w:pPr>
      <w:rPr>
        <w:rFonts w:ascii="Courier New" w:hAnsi="Courier New" w:cs="Courier New" w:hint="default"/>
      </w:rPr>
    </w:lvl>
    <w:lvl w:ilvl="8" w:tplc="0C0A0005" w:tentative="1">
      <w:start w:val="1"/>
      <w:numFmt w:val="bullet"/>
      <w:lvlText w:val=""/>
      <w:lvlJc w:val="left"/>
      <w:pPr>
        <w:ind w:left="7914" w:hanging="360"/>
      </w:pPr>
      <w:rPr>
        <w:rFonts w:ascii="Wingdings" w:hAnsi="Wingdings" w:hint="default"/>
      </w:rPr>
    </w:lvl>
  </w:abstractNum>
  <w:abstractNum w:abstractNumId="1" w15:restartNumberingAfterBreak="0">
    <w:nsid w:val="01862A53"/>
    <w:multiLevelType w:val="hybridMultilevel"/>
    <w:tmpl w:val="DF9299FA"/>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23D201B"/>
    <w:multiLevelType w:val="hybridMultilevel"/>
    <w:tmpl w:val="CAC47D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CAA7713"/>
    <w:multiLevelType w:val="hybridMultilevel"/>
    <w:tmpl w:val="BC3009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E0B5E41"/>
    <w:multiLevelType w:val="hybridMultilevel"/>
    <w:tmpl w:val="6BCA8D9E"/>
    <w:lvl w:ilvl="0" w:tplc="CF7ED4AA">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F7400CF"/>
    <w:multiLevelType w:val="hybridMultilevel"/>
    <w:tmpl w:val="BF0E1D18"/>
    <w:lvl w:ilvl="0" w:tplc="0C0A000B">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F">
      <w:start w:val="1"/>
      <w:numFmt w:val="decimal"/>
      <w:lvlText w:val="%7."/>
      <w:lvlJc w:val="left"/>
      <w:pPr>
        <w:ind w:left="1919" w:hanging="360"/>
      </w:pPr>
      <w:rPr>
        <w:rFonts w:hint="default"/>
      </w:rPr>
    </w:lvl>
    <w:lvl w:ilvl="7" w:tplc="0C0A000F">
      <w:start w:val="1"/>
      <w:numFmt w:val="decimal"/>
      <w:lvlText w:val="%8."/>
      <w:lvlJc w:val="left"/>
      <w:pPr>
        <w:ind w:left="1919" w:hanging="360"/>
      </w:pPr>
      <w:rPr>
        <w:rFonts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6F30BE9"/>
    <w:multiLevelType w:val="hybridMultilevel"/>
    <w:tmpl w:val="D68C4C8C"/>
    <w:lvl w:ilvl="0" w:tplc="C08E8138">
      <w:start w:val="20"/>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93005B"/>
    <w:multiLevelType w:val="hybridMultilevel"/>
    <w:tmpl w:val="60B8DE28"/>
    <w:lvl w:ilvl="0" w:tplc="905A3C2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62D564C"/>
    <w:multiLevelType w:val="hybridMultilevel"/>
    <w:tmpl w:val="C6F6833A"/>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9" w15:restartNumberingAfterBreak="0">
    <w:nsid w:val="31153609"/>
    <w:multiLevelType w:val="hybridMultilevel"/>
    <w:tmpl w:val="B358BFB8"/>
    <w:lvl w:ilvl="0" w:tplc="0C0A000B">
      <w:start w:val="1"/>
      <w:numFmt w:val="bullet"/>
      <w:lvlText w:val=""/>
      <w:lvlJc w:val="left"/>
      <w:pPr>
        <w:ind w:left="1440" w:hanging="360"/>
      </w:pPr>
      <w:rPr>
        <w:rFonts w:ascii="Wingdings" w:hAnsi="Wingdings" w:hint="default"/>
      </w:rPr>
    </w:lvl>
    <w:lvl w:ilvl="1" w:tplc="9C0E5448">
      <w:numFmt w:val="bullet"/>
      <w:lvlText w:val="-"/>
      <w:lvlJc w:val="left"/>
      <w:pPr>
        <w:ind w:left="2160" w:hanging="360"/>
      </w:pPr>
      <w:rPr>
        <w:rFonts w:ascii="Calibri" w:eastAsia="Times New Roman" w:hAnsi="Calibri" w:cs="Times New Roman"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0" w15:restartNumberingAfterBreak="0">
    <w:nsid w:val="36C55E8C"/>
    <w:multiLevelType w:val="hybridMultilevel"/>
    <w:tmpl w:val="D7545536"/>
    <w:lvl w:ilvl="0" w:tplc="0C0A000D">
      <w:start w:val="1"/>
      <w:numFmt w:val="bullet"/>
      <w:lvlText w:val=""/>
      <w:lvlJc w:val="left"/>
      <w:pPr>
        <w:ind w:left="2880" w:hanging="360"/>
      </w:pPr>
      <w:rPr>
        <w:rFonts w:ascii="Wingdings" w:hAnsi="Wingdings" w:hint="default"/>
      </w:rPr>
    </w:lvl>
    <w:lvl w:ilvl="1" w:tplc="0C0A0003" w:tentative="1">
      <w:start w:val="1"/>
      <w:numFmt w:val="bullet"/>
      <w:lvlText w:val="o"/>
      <w:lvlJc w:val="left"/>
      <w:pPr>
        <w:ind w:left="3600" w:hanging="360"/>
      </w:pPr>
      <w:rPr>
        <w:rFonts w:ascii="Courier New" w:hAnsi="Courier New" w:cs="Courier New" w:hint="default"/>
      </w:rPr>
    </w:lvl>
    <w:lvl w:ilvl="2" w:tplc="0C0A0005" w:tentative="1">
      <w:start w:val="1"/>
      <w:numFmt w:val="bullet"/>
      <w:lvlText w:val=""/>
      <w:lvlJc w:val="left"/>
      <w:pPr>
        <w:ind w:left="4320" w:hanging="360"/>
      </w:pPr>
      <w:rPr>
        <w:rFonts w:ascii="Wingdings" w:hAnsi="Wingdings" w:hint="default"/>
      </w:rPr>
    </w:lvl>
    <w:lvl w:ilvl="3" w:tplc="0C0A0001" w:tentative="1">
      <w:start w:val="1"/>
      <w:numFmt w:val="bullet"/>
      <w:lvlText w:val=""/>
      <w:lvlJc w:val="left"/>
      <w:pPr>
        <w:ind w:left="5040" w:hanging="360"/>
      </w:pPr>
      <w:rPr>
        <w:rFonts w:ascii="Symbol" w:hAnsi="Symbol" w:hint="default"/>
      </w:rPr>
    </w:lvl>
    <w:lvl w:ilvl="4" w:tplc="0C0A0003" w:tentative="1">
      <w:start w:val="1"/>
      <w:numFmt w:val="bullet"/>
      <w:lvlText w:val="o"/>
      <w:lvlJc w:val="left"/>
      <w:pPr>
        <w:ind w:left="5760" w:hanging="360"/>
      </w:pPr>
      <w:rPr>
        <w:rFonts w:ascii="Courier New" w:hAnsi="Courier New" w:cs="Courier New" w:hint="default"/>
      </w:rPr>
    </w:lvl>
    <w:lvl w:ilvl="5" w:tplc="0C0A0005" w:tentative="1">
      <w:start w:val="1"/>
      <w:numFmt w:val="bullet"/>
      <w:lvlText w:val=""/>
      <w:lvlJc w:val="left"/>
      <w:pPr>
        <w:ind w:left="6480" w:hanging="360"/>
      </w:pPr>
      <w:rPr>
        <w:rFonts w:ascii="Wingdings" w:hAnsi="Wingdings" w:hint="default"/>
      </w:rPr>
    </w:lvl>
    <w:lvl w:ilvl="6" w:tplc="0C0A0001" w:tentative="1">
      <w:start w:val="1"/>
      <w:numFmt w:val="bullet"/>
      <w:lvlText w:val=""/>
      <w:lvlJc w:val="left"/>
      <w:pPr>
        <w:ind w:left="7200" w:hanging="360"/>
      </w:pPr>
      <w:rPr>
        <w:rFonts w:ascii="Symbol" w:hAnsi="Symbol" w:hint="default"/>
      </w:rPr>
    </w:lvl>
    <w:lvl w:ilvl="7" w:tplc="0C0A0003" w:tentative="1">
      <w:start w:val="1"/>
      <w:numFmt w:val="bullet"/>
      <w:lvlText w:val="o"/>
      <w:lvlJc w:val="left"/>
      <w:pPr>
        <w:ind w:left="7920" w:hanging="360"/>
      </w:pPr>
      <w:rPr>
        <w:rFonts w:ascii="Courier New" w:hAnsi="Courier New" w:cs="Courier New" w:hint="default"/>
      </w:rPr>
    </w:lvl>
    <w:lvl w:ilvl="8" w:tplc="0C0A0005" w:tentative="1">
      <w:start w:val="1"/>
      <w:numFmt w:val="bullet"/>
      <w:lvlText w:val=""/>
      <w:lvlJc w:val="left"/>
      <w:pPr>
        <w:ind w:left="8640" w:hanging="360"/>
      </w:pPr>
      <w:rPr>
        <w:rFonts w:ascii="Wingdings" w:hAnsi="Wingdings" w:hint="default"/>
      </w:rPr>
    </w:lvl>
  </w:abstractNum>
  <w:abstractNum w:abstractNumId="11" w15:restartNumberingAfterBreak="0">
    <w:nsid w:val="394660B4"/>
    <w:multiLevelType w:val="hybridMultilevel"/>
    <w:tmpl w:val="B2644ECC"/>
    <w:lvl w:ilvl="0" w:tplc="CF7ED4AA">
      <w:start w:val="1"/>
      <w:numFmt w:val="bullet"/>
      <w:lvlText w:val=""/>
      <w:lvlJc w:val="left"/>
      <w:pPr>
        <w:ind w:left="2160" w:hanging="360"/>
      </w:pPr>
      <w:rPr>
        <w:rFonts w:ascii="Symbol" w:hAnsi="Symbo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12" w15:restartNumberingAfterBreak="0">
    <w:nsid w:val="3BF15498"/>
    <w:multiLevelType w:val="hybridMultilevel"/>
    <w:tmpl w:val="0CF0BB28"/>
    <w:lvl w:ilvl="0" w:tplc="CF7ED4A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C5B28F0"/>
    <w:multiLevelType w:val="hybridMultilevel"/>
    <w:tmpl w:val="9E02479E"/>
    <w:lvl w:ilvl="0" w:tplc="CF7ED4AA">
      <w:start w:val="1"/>
      <w:numFmt w:val="bullet"/>
      <w:lvlText w:val=""/>
      <w:lvlJc w:val="left"/>
      <w:pPr>
        <w:ind w:left="720" w:hanging="360"/>
      </w:pPr>
      <w:rPr>
        <w:rFonts w:ascii="Symbol" w:hAnsi="Symbol" w:hint="default"/>
      </w:rPr>
    </w:lvl>
    <w:lvl w:ilvl="1" w:tplc="CF7ED4AA">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DFB0AFF"/>
    <w:multiLevelType w:val="hybridMultilevel"/>
    <w:tmpl w:val="7F3A668E"/>
    <w:lvl w:ilvl="0" w:tplc="C3DA3B14">
      <w:start w:val="1"/>
      <w:numFmt w:val="lowerLetter"/>
      <w:lvlText w:val="%1)"/>
      <w:lvlJc w:val="left"/>
      <w:pPr>
        <w:ind w:left="720" w:hanging="360"/>
      </w:pPr>
      <w:rPr>
        <w:rFonts w:hint="default"/>
        <w:b/>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E253FA2"/>
    <w:multiLevelType w:val="hybridMultilevel"/>
    <w:tmpl w:val="44BC7204"/>
    <w:lvl w:ilvl="0" w:tplc="5DF4ED32">
      <w:start w:val="4"/>
      <w:numFmt w:val="bullet"/>
      <w:lvlText w:val="-"/>
      <w:lvlJc w:val="left"/>
      <w:pPr>
        <w:ind w:left="720" w:hanging="360"/>
      </w:pPr>
      <w:rPr>
        <w:rFonts w:ascii="Calibri" w:eastAsia="Calibri" w:hAnsi="Calibri" w:cs="Calibri" w:hint="default"/>
        <w:color w:val="FF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24D5034"/>
    <w:multiLevelType w:val="hybridMultilevel"/>
    <w:tmpl w:val="587C07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A7A679D"/>
    <w:multiLevelType w:val="hybridMultilevel"/>
    <w:tmpl w:val="5B44D1BE"/>
    <w:lvl w:ilvl="0" w:tplc="0C0A000B">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8" w15:restartNumberingAfterBreak="0">
    <w:nsid w:val="4D8D71C2"/>
    <w:multiLevelType w:val="hybridMultilevel"/>
    <w:tmpl w:val="FC6AFB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E6374D5"/>
    <w:multiLevelType w:val="hybridMultilevel"/>
    <w:tmpl w:val="573893D0"/>
    <w:lvl w:ilvl="0" w:tplc="0C0A000D">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0" w15:restartNumberingAfterBreak="0">
    <w:nsid w:val="524D27C7"/>
    <w:multiLevelType w:val="hybridMultilevel"/>
    <w:tmpl w:val="847603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3CE4646"/>
    <w:multiLevelType w:val="hybridMultilevel"/>
    <w:tmpl w:val="7D5EFEBC"/>
    <w:lvl w:ilvl="0" w:tplc="064012D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70F274B"/>
    <w:multiLevelType w:val="hybridMultilevel"/>
    <w:tmpl w:val="4FF4CC3A"/>
    <w:lvl w:ilvl="0" w:tplc="CF7ED4AA">
      <w:start w:val="1"/>
      <w:numFmt w:val="bullet"/>
      <w:lvlText w:val=""/>
      <w:lvlJc w:val="left"/>
      <w:pPr>
        <w:ind w:left="2160" w:hanging="360"/>
      </w:pPr>
      <w:rPr>
        <w:rFonts w:ascii="Symbol" w:hAnsi="Symbo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23" w15:restartNumberingAfterBreak="0">
    <w:nsid w:val="597D6A26"/>
    <w:multiLevelType w:val="hybridMultilevel"/>
    <w:tmpl w:val="1F44E6F8"/>
    <w:lvl w:ilvl="0" w:tplc="0C0A0011">
      <w:start w:val="1"/>
      <w:numFmt w:val="decimal"/>
      <w:lvlText w:val="%1)"/>
      <w:lvlJc w:val="left"/>
      <w:pPr>
        <w:ind w:left="1572" w:hanging="360"/>
      </w:pPr>
      <w:rPr>
        <w:rFonts w:hint="default"/>
      </w:rPr>
    </w:lvl>
    <w:lvl w:ilvl="1" w:tplc="0C0A0003" w:tentative="1">
      <w:start w:val="1"/>
      <w:numFmt w:val="bullet"/>
      <w:lvlText w:val="o"/>
      <w:lvlJc w:val="left"/>
      <w:pPr>
        <w:ind w:left="2292" w:hanging="360"/>
      </w:pPr>
      <w:rPr>
        <w:rFonts w:ascii="Courier New" w:hAnsi="Courier New" w:cs="Courier New" w:hint="default"/>
      </w:rPr>
    </w:lvl>
    <w:lvl w:ilvl="2" w:tplc="0C0A0005" w:tentative="1">
      <w:start w:val="1"/>
      <w:numFmt w:val="bullet"/>
      <w:lvlText w:val=""/>
      <w:lvlJc w:val="left"/>
      <w:pPr>
        <w:ind w:left="3012" w:hanging="360"/>
      </w:pPr>
      <w:rPr>
        <w:rFonts w:ascii="Wingdings" w:hAnsi="Wingdings" w:hint="default"/>
      </w:rPr>
    </w:lvl>
    <w:lvl w:ilvl="3" w:tplc="0C0A0001" w:tentative="1">
      <w:start w:val="1"/>
      <w:numFmt w:val="bullet"/>
      <w:lvlText w:val=""/>
      <w:lvlJc w:val="left"/>
      <w:pPr>
        <w:ind w:left="3732" w:hanging="360"/>
      </w:pPr>
      <w:rPr>
        <w:rFonts w:ascii="Symbol" w:hAnsi="Symbol" w:hint="default"/>
      </w:rPr>
    </w:lvl>
    <w:lvl w:ilvl="4" w:tplc="0C0A0003" w:tentative="1">
      <w:start w:val="1"/>
      <w:numFmt w:val="bullet"/>
      <w:lvlText w:val="o"/>
      <w:lvlJc w:val="left"/>
      <w:pPr>
        <w:ind w:left="4452" w:hanging="360"/>
      </w:pPr>
      <w:rPr>
        <w:rFonts w:ascii="Courier New" w:hAnsi="Courier New" w:cs="Courier New" w:hint="default"/>
      </w:rPr>
    </w:lvl>
    <w:lvl w:ilvl="5" w:tplc="0C0A0005" w:tentative="1">
      <w:start w:val="1"/>
      <w:numFmt w:val="bullet"/>
      <w:lvlText w:val=""/>
      <w:lvlJc w:val="left"/>
      <w:pPr>
        <w:ind w:left="5172" w:hanging="360"/>
      </w:pPr>
      <w:rPr>
        <w:rFonts w:ascii="Wingdings" w:hAnsi="Wingdings" w:hint="default"/>
      </w:rPr>
    </w:lvl>
    <w:lvl w:ilvl="6" w:tplc="0C0A0001" w:tentative="1">
      <w:start w:val="1"/>
      <w:numFmt w:val="bullet"/>
      <w:lvlText w:val=""/>
      <w:lvlJc w:val="left"/>
      <w:pPr>
        <w:ind w:left="5892" w:hanging="360"/>
      </w:pPr>
      <w:rPr>
        <w:rFonts w:ascii="Symbol" w:hAnsi="Symbol" w:hint="default"/>
      </w:rPr>
    </w:lvl>
    <w:lvl w:ilvl="7" w:tplc="0C0A0003" w:tentative="1">
      <w:start w:val="1"/>
      <w:numFmt w:val="bullet"/>
      <w:lvlText w:val="o"/>
      <w:lvlJc w:val="left"/>
      <w:pPr>
        <w:ind w:left="6612" w:hanging="360"/>
      </w:pPr>
      <w:rPr>
        <w:rFonts w:ascii="Courier New" w:hAnsi="Courier New" w:cs="Courier New" w:hint="default"/>
      </w:rPr>
    </w:lvl>
    <w:lvl w:ilvl="8" w:tplc="0C0A0005" w:tentative="1">
      <w:start w:val="1"/>
      <w:numFmt w:val="bullet"/>
      <w:lvlText w:val=""/>
      <w:lvlJc w:val="left"/>
      <w:pPr>
        <w:ind w:left="7332" w:hanging="360"/>
      </w:pPr>
      <w:rPr>
        <w:rFonts w:ascii="Wingdings" w:hAnsi="Wingdings" w:hint="default"/>
      </w:rPr>
    </w:lvl>
  </w:abstractNum>
  <w:abstractNum w:abstractNumId="24" w15:restartNumberingAfterBreak="0">
    <w:nsid w:val="6FB12C07"/>
    <w:multiLevelType w:val="hybridMultilevel"/>
    <w:tmpl w:val="9ADA2934"/>
    <w:lvl w:ilvl="0" w:tplc="CF7ED4AA">
      <w:start w:val="1"/>
      <w:numFmt w:val="bullet"/>
      <w:lvlText w:val=""/>
      <w:lvlJc w:val="left"/>
      <w:pPr>
        <w:ind w:left="2208" w:hanging="360"/>
      </w:pPr>
      <w:rPr>
        <w:rFonts w:ascii="Symbol" w:hAnsi="Symbol" w:hint="default"/>
      </w:rPr>
    </w:lvl>
    <w:lvl w:ilvl="1" w:tplc="0C0A0003" w:tentative="1">
      <w:start w:val="1"/>
      <w:numFmt w:val="bullet"/>
      <w:lvlText w:val="o"/>
      <w:lvlJc w:val="left"/>
      <w:pPr>
        <w:ind w:left="2928" w:hanging="360"/>
      </w:pPr>
      <w:rPr>
        <w:rFonts w:ascii="Courier New" w:hAnsi="Courier New" w:cs="Courier New" w:hint="default"/>
      </w:rPr>
    </w:lvl>
    <w:lvl w:ilvl="2" w:tplc="0C0A0005" w:tentative="1">
      <w:start w:val="1"/>
      <w:numFmt w:val="bullet"/>
      <w:lvlText w:val=""/>
      <w:lvlJc w:val="left"/>
      <w:pPr>
        <w:ind w:left="3648" w:hanging="360"/>
      </w:pPr>
      <w:rPr>
        <w:rFonts w:ascii="Wingdings" w:hAnsi="Wingdings" w:hint="default"/>
      </w:rPr>
    </w:lvl>
    <w:lvl w:ilvl="3" w:tplc="0C0A0001" w:tentative="1">
      <w:start w:val="1"/>
      <w:numFmt w:val="bullet"/>
      <w:lvlText w:val=""/>
      <w:lvlJc w:val="left"/>
      <w:pPr>
        <w:ind w:left="4368" w:hanging="360"/>
      </w:pPr>
      <w:rPr>
        <w:rFonts w:ascii="Symbol" w:hAnsi="Symbol" w:hint="default"/>
      </w:rPr>
    </w:lvl>
    <w:lvl w:ilvl="4" w:tplc="0C0A0003" w:tentative="1">
      <w:start w:val="1"/>
      <w:numFmt w:val="bullet"/>
      <w:lvlText w:val="o"/>
      <w:lvlJc w:val="left"/>
      <w:pPr>
        <w:ind w:left="5088" w:hanging="360"/>
      </w:pPr>
      <w:rPr>
        <w:rFonts w:ascii="Courier New" w:hAnsi="Courier New" w:cs="Courier New" w:hint="default"/>
      </w:rPr>
    </w:lvl>
    <w:lvl w:ilvl="5" w:tplc="0C0A0005" w:tentative="1">
      <w:start w:val="1"/>
      <w:numFmt w:val="bullet"/>
      <w:lvlText w:val=""/>
      <w:lvlJc w:val="left"/>
      <w:pPr>
        <w:ind w:left="5808" w:hanging="360"/>
      </w:pPr>
      <w:rPr>
        <w:rFonts w:ascii="Wingdings" w:hAnsi="Wingdings" w:hint="default"/>
      </w:rPr>
    </w:lvl>
    <w:lvl w:ilvl="6" w:tplc="0C0A0001" w:tentative="1">
      <w:start w:val="1"/>
      <w:numFmt w:val="bullet"/>
      <w:lvlText w:val=""/>
      <w:lvlJc w:val="left"/>
      <w:pPr>
        <w:ind w:left="6528" w:hanging="360"/>
      </w:pPr>
      <w:rPr>
        <w:rFonts w:ascii="Symbol" w:hAnsi="Symbol" w:hint="default"/>
      </w:rPr>
    </w:lvl>
    <w:lvl w:ilvl="7" w:tplc="0C0A0003" w:tentative="1">
      <w:start w:val="1"/>
      <w:numFmt w:val="bullet"/>
      <w:lvlText w:val="o"/>
      <w:lvlJc w:val="left"/>
      <w:pPr>
        <w:ind w:left="7248" w:hanging="360"/>
      </w:pPr>
      <w:rPr>
        <w:rFonts w:ascii="Courier New" w:hAnsi="Courier New" w:cs="Courier New" w:hint="default"/>
      </w:rPr>
    </w:lvl>
    <w:lvl w:ilvl="8" w:tplc="0C0A0005" w:tentative="1">
      <w:start w:val="1"/>
      <w:numFmt w:val="bullet"/>
      <w:lvlText w:val=""/>
      <w:lvlJc w:val="left"/>
      <w:pPr>
        <w:ind w:left="7968" w:hanging="360"/>
      </w:pPr>
      <w:rPr>
        <w:rFonts w:ascii="Wingdings" w:hAnsi="Wingdings" w:hint="default"/>
      </w:rPr>
    </w:lvl>
  </w:abstractNum>
  <w:abstractNum w:abstractNumId="25" w15:restartNumberingAfterBreak="0">
    <w:nsid w:val="74E13250"/>
    <w:multiLevelType w:val="hybridMultilevel"/>
    <w:tmpl w:val="A8069E58"/>
    <w:lvl w:ilvl="0" w:tplc="CF7ED4AA">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6" w15:restartNumberingAfterBreak="0">
    <w:nsid w:val="7E7E6F59"/>
    <w:multiLevelType w:val="hybridMultilevel"/>
    <w:tmpl w:val="06902968"/>
    <w:lvl w:ilvl="0" w:tplc="CF7ED4AA">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num w:numId="1">
    <w:abstractNumId w:val="23"/>
  </w:num>
  <w:num w:numId="2">
    <w:abstractNumId w:val="0"/>
  </w:num>
  <w:num w:numId="3">
    <w:abstractNumId w:val="2"/>
  </w:num>
  <w:num w:numId="4">
    <w:abstractNumId w:val="16"/>
  </w:num>
  <w:num w:numId="5">
    <w:abstractNumId w:val="25"/>
  </w:num>
  <w:num w:numId="6">
    <w:abstractNumId w:val="1"/>
  </w:num>
  <w:num w:numId="7">
    <w:abstractNumId w:val="17"/>
  </w:num>
  <w:num w:numId="8">
    <w:abstractNumId w:val="14"/>
  </w:num>
  <w:num w:numId="9">
    <w:abstractNumId w:val="9"/>
  </w:num>
  <w:num w:numId="10">
    <w:abstractNumId w:val="20"/>
  </w:num>
  <w:num w:numId="11">
    <w:abstractNumId w:val="11"/>
  </w:num>
  <w:num w:numId="12">
    <w:abstractNumId w:val="22"/>
  </w:num>
  <w:num w:numId="13">
    <w:abstractNumId w:val="24"/>
  </w:num>
  <w:num w:numId="14">
    <w:abstractNumId w:val="10"/>
  </w:num>
  <w:num w:numId="15">
    <w:abstractNumId w:val="13"/>
  </w:num>
  <w:num w:numId="16">
    <w:abstractNumId w:val="21"/>
  </w:num>
  <w:num w:numId="17">
    <w:abstractNumId w:val="8"/>
  </w:num>
  <w:num w:numId="18">
    <w:abstractNumId w:val="26"/>
  </w:num>
  <w:num w:numId="19">
    <w:abstractNumId w:val="7"/>
  </w:num>
  <w:num w:numId="20">
    <w:abstractNumId w:val="6"/>
  </w:num>
  <w:num w:numId="21">
    <w:abstractNumId w:val="5"/>
  </w:num>
  <w:num w:numId="22">
    <w:abstractNumId w:val="15"/>
  </w:num>
  <w:num w:numId="23">
    <w:abstractNumId w:val="19"/>
  </w:num>
  <w:num w:numId="24">
    <w:abstractNumId w:val="4"/>
  </w:num>
  <w:num w:numId="25">
    <w:abstractNumId w:val="12"/>
  </w:num>
  <w:num w:numId="26">
    <w:abstractNumId w:val="3"/>
  </w:num>
  <w:num w:numId="27">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0225"/>
    <w:rsid w:val="00012950"/>
    <w:rsid w:val="00012E26"/>
    <w:rsid w:val="00032F7D"/>
    <w:rsid w:val="00036451"/>
    <w:rsid w:val="00063E09"/>
    <w:rsid w:val="000722F5"/>
    <w:rsid w:val="000779D9"/>
    <w:rsid w:val="00082AF3"/>
    <w:rsid w:val="00083A5F"/>
    <w:rsid w:val="00096C38"/>
    <w:rsid w:val="000978DC"/>
    <w:rsid w:val="00097A3F"/>
    <w:rsid w:val="000A7B0F"/>
    <w:rsid w:val="000B0E33"/>
    <w:rsid w:val="000B112A"/>
    <w:rsid w:val="000B5570"/>
    <w:rsid w:val="000C354B"/>
    <w:rsid w:val="000C5A1C"/>
    <w:rsid w:val="000D155F"/>
    <w:rsid w:val="000E05AD"/>
    <w:rsid w:val="000E2A46"/>
    <w:rsid w:val="000F03F8"/>
    <w:rsid w:val="00111F9D"/>
    <w:rsid w:val="001153F4"/>
    <w:rsid w:val="00117620"/>
    <w:rsid w:val="00124485"/>
    <w:rsid w:val="0012746A"/>
    <w:rsid w:val="00132E14"/>
    <w:rsid w:val="00144DB8"/>
    <w:rsid w:val="0015038E"/>
    <w:rsid w:val="00150681"/>
    <w:rsid w:val="001550E5"/>
    <w:rsid w:val="0016000D"/>
    <w:rsid w:val="00162E64"/>
    <w:rsid w:val="00167A74"/>
    <w:rsid w:val="0017307B"/>
    <w:rsid w:val="0018394D"/>
    <w:rsid w:val="00184C1E"/>
    <w:rsid w:val="001870D9"/>
    <w:rsid w:val="001A0800"/>
    <w:rsid w:val="001B1E20"/>
    <w:rsid w:val="001B6BB3"/>
    <w:rsid w:val="001C7708"/>
    <w:rsid w:val="001D079D"/>
    <w:rsid w:val="001D4023"/>
    <w:rsid w:val="001D62AB"/>
    <w:rsid w:val="001E3AA9"/>
    <w:rsid w:val="001E6D5A"/>
    <w:rsid w:val="001F3574"/>
    <w:rsid w:val="001F5C84"/>
    <w:rsid w:val="0020664D"/>
    <w:rsid w:val="00206CD8"/>
    <w:rsid w:val="002101FE"/>
    <w:rsid w:val="00227B25"/>
    <w:rsid w:val="00230225"/>
    <w:rsid w:val="00243AB5"/>
    <w:rsid w:val="0024405F"/>
    <w:rsid w:val="00244785"/>
    <w:rsid w:val="002611B4"/>
    <w:rsid w:val="00262BDE"/>
    <w:rsid w:val="00267C37"/>
    <w:rsid w:val="00270C27"/>
    <w:rsid w:val="0027215B"/>
    <w:rsid w:val="002721FF"/>
    <w:rsid w:val="0027312D"/>
    <w:rsid w:val="00275145"/>
    <w:rsid w:val="002810B1"/>
    <w:rsid w:val="00285612"/>
    <w:rsid w:val="00285FA7"/>
    <w:rsid w:val="00286AF3"/>
    <w:rsid w:val="00287F27"/>
    <w:rsid w:val="00294069"/>
    <w:rsid w:val="00295819"/>
    <w:rsid w:val="002A5178"/>
    <w:rsid w:val="002A63D7"/>
    <w:rsid w:val="002B2D8A"/>
    <w:rsid w:val="002B355A"/>
    <w:rsid w:val="002D7517"/>
    <w:rsid w:val="002E5843"/>
    <w:rsid w:val="002E7C72"/>
    <w:rsid w:val="002F4B01"/>
    <w:rsid w:val="002F52C1"/>
    <w:rsid w:val="002F685E"/>
    <w:rsid w:val="00301085"/>
    <w:rsid w:val="003057E7"/>
    <w:rsid w:val="00314306"/>
    <w:rsid w:val="0031492F"/>
    <w:rsid w:val="00316E24"/>
    <w:rsid w:val="00331740"/>
    <w:rsid w:val="003343EE"/>
    <w:rsid w:val="00352509"/>
    <w:rsid w:val="00353343"/>
    <w:rsid w:val="003552DC"/>
    <w:rsid w:val="0035775C"/>
    <w:rsid w:val="003710F4"/>
    <w:rsid w:val="00371FB8"/>
    <w:rsid w:val="003726BA"/>
    <w:rsid w:val="00383A8E"/>
    <w:rsid w:val="003A0101"/>
    <w:rsid w:val="003A3759"/>
    <w:rsid w:val="003B01DA"/>
    <w:rsid w:val="003B2D63"/>
    <w:rsid w:val="003C41BB"/>
    <w:rsid w:val="003D020D"/>
    <w:rsid w:val="003E3889"/>
    <w:rsid w:val="003E5731"/>
    <w:rsid w:val="003F4990"/>
    <w:rsid w:val="003F53D7"/>
    <w:rsid w:val="003F5483"/>
    <w:rsid w:val="003F7598"/>
    <w:rsid w:val="00402303"/>
    <w:rsid w:val="00403812"/>
    <w:rsid w:val="004173F4"/>
    <w:rsid w:val="0041779C"/>
    <w:rsid w:val="00417B48"/>
    <w:rsid w:val="00424992"/>
    <w:rsid w:val="00431349"/>
    <w:rsid w:val="004337D5"/>
    <w:rsid w:val="00436063"/>
    <w:rsid w:val="00436937"/>
    <w:rsid w:val="0044002A"/>
    <w:rsid w:val="00440CD4"/>
    <w:rsid w:val="00442314"/>
    <w:rsid w:val="004457C7"/>
    <w:rsid w:val="004579EA"/>
    <w:rsid w:val="00465D1F"/>
    <w:rsid w:val="004674C6"/>
    <w:rsid w:val="004675EF"/>
    <w:rsid w:val="004707FE"/>
    <w:rsid w:val="00483ECC"/>
    <w:rsid w:val="004851C1"/>
    <w:rsid w:val="00485A8C"/>
    <w:rsid w:val="00490B49"/>
    <w:rsid w:val="00492162"/>
    <w:rsid w:val="00492BA6"/>
    <w:rsid w:val="004951BF"/>
    <w:rsid w:val="004A3465"/>
    <w:rsid w:val="004B2578"/>
    <w:rsid w:val="004B42B9"/>
    <w:rsid w:val="004C5884"/>
    <w:rsid w:val="004D0F49"/>
    <w:rsid w:val="004E1C32"/>
    <w:rsid w:val="00504B57"/>
    <w:rsid w:val="0051189B"/>
    <w:rsid w:val="00513931"/>
    <w:rsid w:val="00516676"/>
    <w:rsid w:val="005216B2"/>
    <w:rsid w:val="00541FC2"/>
    <w:rsid w:val="005450B3"/>
    <w:rsid w:val="005465FB"/>
    <w:rsid w:val="00547225"/>
    <w:rsid w:val="00547CAE"/>
    <w:rsid w:val="00551369"/>
    <w:rsid w:val="00556B2E"/>
    <w:rsid w:val="00566982"/>
    <w:rsid w:val="005807FF"/>
    <w:rsid w:val="005816FE"/>
    <w:rsid w:val="00595E94"/>
    <w:rsid w:val="005A748B"/>
    <w:rsid w:val="005B2F9C"/>
    <w:rsid w:val="005C3475"/>
    <w:rsid w:val="005C7104"/>
    <w:rsid w:val="005D1531"/>
    <w:rsid w:val="005D63FE"/>
    <w:rsid w:val="005D6AA6"/>
    <w:rsid w:val="005D77EF"/>
    <w:rsid w:val="005E32C4"/>
    <w:rsid w:val="005E4330"/>
    <w:rsid w:val="005F2204"/>
    <w:rsid w:val="005F2D1C"/>
    <w:rsid w:val="005F2ECB"/>
    <w:rsid w:val="005F3738"/>
    <w:rsid w:val="005F3E58"/>
    <w:rsid w:val="00617181"/>
    <w:rsid w:val="006229AE"/>
    <w:rsid w:val="00631B46"/>
    <w:rsid w:val="00633125"/>
    <w:rsid w:val="006344FB"/>
    <w:rsid w:val="00642727"/>
    <w:rsid w:val="00643603"/>
    <w:rsid w:val="00645A28"/>
    <w:rsid w:val="00651A39"/>
    <w:rsid w:val="0066164C"/>
    <w:rsid w:val="0066241A"/>
    <w:rsid w:val="00681E67"/>
    <w:rsid w:val="006A4737"/>
    <w:rsid w:val="006D14A5"/>
    <w:rsid w:val="006F3A01"/>
    <w:rsid w:val="006F483E"/>
    <w:rsid w:val="00722185"/>
    <w:rsid w:val="00744FA8"/>
    <w:rsid w:val="00747C96"/>
    <w:rsid w:val="007824E1"/>
    <w:rsid w:val="007A06DF"/>
    <w:rsid w:val="007A0B63"/>
    <w:rsid w:val="007A10E7"/>
    <w:rsid w:val="007A3D5C"/>
    <w:rsid w:val="007A6885"/>
    <w:rsid w:val="007A6F3C"/>
    <w:rsid w:val="007A7F05"/>
    <w:rsid w:val="007B15D2"/>
    <w:rsid w:val="007B2374"/>
    <w:rsid w:val="007B4DF1"/>
    <w:rsid w:val="007B5B52"/>
    <w:rsid w:val="007C0611"/>
    <w:rsid w:val="007E09F4"/>
    <w:rsid w:val="007E326C"/>
    <w:rsid w:val="008128AF"/>
    <w:rsid w:val="00814D6C"/>
    <w:rsid w:val="00820759"/>
    <w:rsid w:val="00824C8B"/>
    <w:rsid w:val="0082568F"/>
    <w:rsid w:val="00832ED6"/>
    <w:rsid w:val="00837516"/>
    <w:rsid w:val="00843578"/>
    <w:rsid w:val="00852C31"/>
    <w:rsid w:val="00854CD9"/>
    <w:rsid w:val="00866E2B"/>
    <w:rsid w:val="00880FEC"/>
    <w:rsid w:val="00883424"/>
    <w:rsid w:val="0089331A"/>
    <w:rsid w:val="008945BC"/>
    <w:rsid w:val="008962D1"/>
    <w:rsid w:val="008971CF"/>
    <w:rsid w:val="008A11A4"/>
    <w:rsid w:val="008A3DC1"/>
    <w:rsid w:val="008A5AC2"/>
    <w:rsid w:val="008B1E9E"/>
    <w:rsid w:val="008D082D"/>
    <w:rsid w:val="008D32CA"/>
    <w:rsid w:val="008D3F18"/>
    <w:rsid w:val="008E3202"/>
    <w:rsid w:val="008F1B44"/>
    <w:rsid w:val="008F4918"/>
    <w:rsid w:val="008F4C58"/>
    <w:rsid w:val="00901AE1"/>
    <w:rsid w:val="00911732"/>
    <w:rsid w:val="0093025B"/>
    <w:rsid w:val="009378F7"/>
    <w:rsid w:val="00945AAF"/>
    <w:rsid w:val="0095098D"/>
    <w:rsid w:val="009523C0"/>
    <w:rsid w:val="00954445"/>
    <w:rsid w:val="009727EF"/>
    <w:rsid w:val="009731C0"/>
    <w:rsid w:val="009926B4"/>
    <w:rsid w:val="009A0E74"/>
    <w:rsid w:val="009A5E03"/>
    <w:rsid w:val="009B76AE"/>
    <w:rsid w:val="009C0589"/>
    <w:rsid w:val="009C1950"/>
    <w:rsid w:val="009C6F95"/>
    <w:rsid w:val="009D0F42"/>
    <w:rsid w:val="009D2850"/>
    <w:rsid w:val="009E6A02"/>
    <w:rsid w:val="009E6AAC"/>
    <w:rsid w:val="009F0B9F"/>
    <w:rsid w:val="009F5553"/>
    <w:rsid w:val="009F7265"/>
    <w:rsid w:val="009F7BE4"/>
    <w:rsid w:val="00A0158F"/>
    <w:rsid w:val="00A0455E"/>
    <w:rsid w:val="00A05F7A"/>
    <w:rsid w:val="00A06DAB"/>
    <w:rsid w:val="00A26AC5"/>
    <w:rsid w:val="00A307A9"/>
    <w:rsid w:val="00A320CC"/>
    <w:rsid w:val="00A36679"/>
    <w:rsid w:val="00A42E8A"/>
    <w:rsid w:val="00A44AD8"/>
    <w:rsid w:val="00A45281"/>
    <w:rsid w:val="00A72582"/>
    <w:rsid w:val="00A73C6C"/>
    <w:rsid w:val="00A7773F"/>
    <w:rsid w:val="00A800F0"/>
    <w:rsid w:val="00A84880"/>
    <w:rsid w:val="00A85503"/>
    <w:rsid w:val="00AB055C"/>
    <w:rsid w:val="00AC130A"/>
    <w:rsid w:val="00AC7435"/>
    <w:rsid w:val="00AD0488"/>
    <w:rsid w:val="00AD1F4A"/>
    <w:rsid w:val="00AD2577"/>
    <w:rsid w:val="00AE3696"/>
    <w:rsid w:val="00AE6193"/>
    <w:rsid w:val="00AF71EE"/>
    <w:rsid w:val="00B00E1C"/>
    <w:rsid w:val="00B02647"/>
    <w:rsid w:val="00B05CB2"/>
    <w:rsid w:val="00B06D78"/>
    <w:rsid w:val="00B07602"/>
    <w:rsid w:val="00B10176"/>
    <w:rsid w:val="00B15C71"/>
    <w:rsid w:val="00B232E1"/>
    <w:rsid w:val="00B24B06"/>
    <w:rsid w:val="00B25CDB"/>
    <w:rsid w:val="00B26C08"/>
    <w:rsid w:val="00B32498"/>
    <w:rsid w:val="00B3346E"/>
    <w:rsid w:val="00B518FA"/>
    <w:rsid w:val="00B608AC"/>
    <w:rsid w:val="00B63184"/>
    <w:rsid w:val="00B640A7"/>
    <w:rsid w:val="00B65718"/>
    <w:rsid w:val="00B765DF"/>
    <w:rsid w:val="00B77EE8"/>
    <w:rsid w:val="00B828EC"/>
    <w:rsid w:val="00B869D7"/>
    <w:rsid w:val="00B92C35"/>
    <w:rsid w:val="00BA3C89"/>
    <w:rsid w:val="00BC12AA"/>
    <w:rsid w:val="00BC302B"/>
    <w:rsid w:val="00BC7699"/>
    <w:rsid w:val="00BD5EEA"/>
    <w:rsid w:val="00BE0B17"/>
    <w:rsid w:val="00BF15DC"/>
    <w:rsid w:val="00BF3277"/>
    <w:rsid w:val="00BF4346"/>
    <w:rsid w:val="00C01A0F"/>
    <w:rsid w:val="00C04B9C"/>
    <w:rsid w:val="00C073DE"/>
    <w:rsid w:val="00C151B4"/>
    <w:rsid w:val="00C23A6B"/>
    <w:rsid w:val="00C26715"/>
    <w:rsid w:val="00C359EA"/>
    <w:rsid w:val="00C36B77"/>
    <w:rsid w:val="00C37180"/>
    <w:rsid w:val="00C419F3"/>
    <w:rsid w:val="00C51867"/>
    <w:rsid w:val="00C52838"/>
    <w:rsid w:val="00C737DF"/>
    <w:rsid w:val="00C80702"/>
    <w:rsid w:val="00C87B19"/>
    <w:rsid w:val="00C96880"/>
    <w:rsid w:val="00C97588"/>
    <w:rsid w:val="00CA38A9"/>
    <w:rsid w:val="00CA66C7"/>
    <w:rsid w:val="00CA6ABE"/>
    <w:rsid w:val="00CA7F81"/>
    <w:rsid w:val="00CB57C2"/>
    <w:rsid w:val="00CB59D3"/>
    <w:rsid w:val="00CB6952"/>
    <w:rsid w:val="00CB7922"/>
    <w:rsid w:val="00CC137E"/>
    <w:rsid w:val="00CC15BA"/>
    <w:rsid w:val="00CC35C5"/>
    <w:rsid w:val="00CD6863"/>
    <w:rsid w:val="00CE2E40"/>
    <w:rsid w:val="00CF462A"/>
    <w:rsid w:val="00CF5231"/>
    <w:rsid w:val="00D11082"/>
    <w:rsid w:val="00D11695"/>
    <w:rsid w:val="00D11D23"/>
    <w:rsid w:val="00D14D10"/>
    <w:rsid w:val="00D20D1C"/>
    <w:rsid w:val="00D21A1C"/>
    <w:rsid w:val="00D23261"/>
    <w:rsid w:val="00D2445F"/>
    <w:rsid w:val="00D32421"/>
    <w:rsid w:val="00D337F7"/>
    <w:rsid w:val="00D35F8F"/>
    <w:rsid w:val="00D42910"/>
    <w:rsid w:val="00D44204"/>
    <w:rsid w:val="00D46C52"/>
    <w:rsid w:val="00D602B0"/>
    <w:rsid w:val="00D60F5A"/>
    <w:rsid w:val="00D67F34"/>
    <w:rsid w:val="00D72237"/>
    <w:rsid w:val="00D80873"/>
    <w:rsid w:val="00D92025"/>
    <w:rsid w:val="00DC4130"/>
    <w:rsid w:val="00DC5C57"/>
    <w:rsid w:val="00E03E61"/>
    <w:rsid w:val="00E1365A"/>
    <w:rsid w:val="00E413C0"/>
    <w:rsid w:val="00E76181"/>
    <w:rsid w:val="00E77FDE"/>
    <w:rsid w:val="00E906EA"/>
    <w:rsid w:val="00EA5A7F"/>
    <w:rsid w:val="00EA6EA5"/>
    <w:rsid w:val="00ED224D"/>
    <w:rsid w:val="00ED7618"/>
    <w:rsid w:val="00EE3427"/>
    <w:rsid w:val="00EE3508"/>
    <w:rsid w:val="00EE3E10"/>
    <w:rsid w:val="00EF7B5C"/>
    <w:rsid w:val="00F2165C"/>
    <w:rsid w:val="00F30740"/>
    <w:rsid w:val="00F517B6"/>
    <w:rsid w:val="00F638B7"/>
    <w:rsid w:val="00F8293A"/>
    <w:rsid w:val="00F83BB0"/>
    <w:rsid w:val="00F83F97"/>
    <w:rsid w:val="00F84B61"/>
    <w:rsid w:val="00F955FB"/>
    <w:rsid w:val="00FB7A24"/>
    <w:rsid w:val="00FC13D0"/>
    <w:rsid w:val="00FC3A6E"/>
    <w:rsid w:val="00FE21C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01576E68"/>
  <w15:docId w15:val="{5C974565-5D42-42C0-9B85-F6239F95E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6982"/>
    <w:pPr>
      <w:spacing w:after="200" w:line="276" w:lineRule="auto"/>
    </w:pPr>
    <w:rPr>
      <w:rFonts w:ascii="Calibri" w:eastAsia="Calibri" w:hAnsi="Calibri" w:cs="Calibri"/>
    </w:rPr>
  </w:style>
  <w:style w:type="paragraph" w:styleId="Ttulo1">
    <w:name w:val="heading 1"/>
    <w:basedOn w:val="Normal"/>
    <w:next w:val="Normal"/>
    <w:link w:val="Ttulo1Car"/>
    <w:qFormat/>
    <w:rsid w:val="00285612"/>
    <w:pPr>
      <w:keepNext/>
      <w:keepLines/>
      <w:spacing w:before="480" w:after="0" w:line="240" w:lineRule="auto"/>
      <w:jc w:val="both"/>
      <w:outlineLvl w:val="0"/>
    </w:pPr>
    <w:rPr>
      <w:rFonts w:asciiTheme="majorHAnsi" w:eastAsiaTheme="majorEastAsia" w:hAnsiTheme="majorHAnsi" w:cstheme="majorBidi"/>
      <w:b/>
      <w:bCs/>
      <w:color w:val="2E74B5" w:themeColor="accent1" w:themeShade="BF"/>
      <w:sz w:val="28"/>
      <w:szCs w:val="28"/>
      <w:lang w:eastAsia="es-ES"/>
    </w:rPr>
  </w:style>
  <w:style w:type="paragraph" w:styleId="Ttulo2">
    <w:name w:val="heading 2"/>
    <w:basedOn w:val="Normal"/>
    <w:next w:val="Normal"/>
    <w:link w:val="Ttulo2Car"/>
    <w:qFormat/>
    <w:rsid w:val="00285612"/>
    <w:pPr>
      <w:keepNext/>
      <w:spacing w:before="240" w:after="60" w:line="240" w:lineRule="auto"/>
      <w:jc w:val="both"/>
      <w:outlineLvl w:val="1"/>
    </w:pPr>
    <w:rPr>
      <w:rFonts w:ascii="Arial" w:eastAsia="Times New Roman" w:hAnsi="Arial" w:cs="Arial"/>
      <w:b/>
      <w:bCs/>
      <w:i/>
      <w:iCs/>
      <w:sz w:val="28"/>
      <w:szCs w:val="28"/>
      <w:lang w:eastAsia="es-ES"/>
    </w:rPr>
  </w:style>
  <w:style w:type="paragraph" w:styleId="Ttulo3">
    <w:name w:val="heading 3"/>
    <w:basedOn w:val="Normal"/>
    <w:next w:val="Normal"/>
    <w:link w:val="Ttulo3Car"/>
    <w:qFormat/>
    <w:rsid w:val="00285612"/>
    <w:pPr>
      <w:keepNext/>
      <w:tabs>
        <w:tab w:val="left" w:pos="2552"/>
        <w:tab w:val="left" w:pos="3119"/>
        <w:tab w:val="left" w:pos="3402"/>
        <w:tab w:val="left" w:pos="4395"/>
        <w:tab w:val="left" w:pos="5103"/>
        <w:tab w:val="left" w:pos="6237"/>
        <w:tab w:val="left" w:pos="6804"/>
        <w:tab w:val="left" w:pos="7371"/>
        <w:tab w:val="left" w:pos="7655"/>
        <w:tab w:val="left" w:pos="8080"/>
      </w:tabs>
      <w:spacing w:after="0" w:line="240" w:lineRule="auto"/>
      <w:jc w:val="center"/>
      <w:outlineLvl w:val="2"/>
    </w:pPr>
    <w:rPr>
      <w:rFonts w:ascii="Comic Sans MS" w:eastAsia="Arial Unicode MS" w:hAnsi="Comic Sans MS" w:cs="Arial Unicode MS"/>
      <w:b/>
      <w:sz w:val="20"/>
      <w:szCs w:val="20"/>
      <w:u w:val="single"/>
      <w:lang w:eastAsia="es-ES"/>
    </w:rPr>
  </w:style>
  <w:style w:type="paragraph" w:styleId="Ttulo4">
    <w:name w:val="heading 4"/>
    <w:basedOn w:val="Normal"/>
    <w:next w:val="Normal"/>
    <w:link w:val="Ttulo4Car"/>
    <w:qFormat/>
    <w:rsid w:val="00285612"/>
    <w:pPr>
      <w:keepNext/>
      <w:spacing w:before="240" w:after="60" w:line="240" w:lineRule="auto"/>
      <w:jc w:val="both"/>
      <w:outlineLvl w:val="3"/>
    </w:pPr>
    <w:rPr>
      <w:rFonts w:ascii="Arial" w:eastAsia="Times New Roman" w:hAnsi="Arial" w:cs="Times New Roman"/>
      <w:b/>
      <w:bCs/>
      <w:sz w:val="28"/>
      <w:szCs w:val="28"/>
      <w:lang w:eastAsia="es-ES"/>
    </w:rPr>
  </w:style>
  <w:style w:type="paragraph" w:styleId="Ttulo5">
    <w:name w:val="heading 5"/>
    <w:basedOn w:val="Normal"/>
    <w:next w:val="Normal"/>
    <w:link w:val="Ttulo5Car"/>
    <w:semiHidden/>
    <w:unhideWhenUsed/>
    <w:qFormat/>
    <w:rsid w:val="00285612"/>
    <w:pPr>
      <w:spacing w:before="240" w:after="60" w:line="240" w:lineRule="auto"/>
      <w:jc w:val="both"/>
      <w:outlineLvl w:val="4"/>
    </w:pPr>
    <w:rPr>
      <w:rFonts w:asciiTheme="minorHAnsi" w:eastAsiaTheme="minorEastAsia" w:hAnsiTheme="minorHAnsi" w:cstheme="minorBidi"/>
      <w:b/>
      <w:bCs/>
      <w:i/>
      <w:iCs/>
      <w:sz w:val="26"/>
      <w:szCs w:val="26"/>
      <w:lang w:eastAsia="es-ES"/>
    </w:rPr>
  </w:style>
  <w:style w:type="paragraph" w:styleId="Ttulo7">
    <w:name w:val="heading 7"/>
    <w:basedOn w:val="Normal"/>
    <w:next w:val="Normal"/>
    <w:link w:val="Ttulo7Car"/>
    <w:qFormat/>
    <w:rsid w:val="00285612"/>
    <w:pPr>
      <w:spacing w:before="240" w:after="60" w:line="240" w:lineRule="auto"/>
      <w:jc w:val="both"/>
      <w:outlineLvl w:val="6"/>
    </w:pPr>
    <w:rPr>
      <w:rFonts w:ascii="Arial" w:eastAsia="Times New Roman" w:hAnsi="Arial"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30225"/>
    <w:pPr>
      <w:tabs>
        <w:tab w:val="center" w:pos="4252"/>
        <w:tab w:val="right" w:pos="8504"/>
      </w:tabs>
      <w:spacing w:after="0" w:line="240" w:lineRule="auto"/>
    </w:pPr>
  </w:style>
  <w:style w:type="character" w:customStyle="1" w:styleId="EncabezadoCar">
    <w:name w:val="Encabezado Car"/>
    <w:basedOn w:val="Fuentedeprrafopredeter"/>
    <w:link w:val="Encabezado"/>
    <w:rsid w:val="00230225"/>
  </w:style>
  <w:style w:type="paragraph" w:styleId="Piedepgina">
    <w:name w:val="footer"/>
    <w:basedOn w:val="Normal"/>
    <w:link w:val="PiedepginaCar"/>
    <w:unhideWhenUsed/>
    <w:rsid w:val="00230225"/>
    <w:pPr>
      <w:tabs>
        <w:tab w:val="center" w:pos="4252"/>
        <w:tab w:val="right" w:pos="8504"/>
      </w:tabs>
      <w:spacing w:after="0" w:line="240" w:lineRule="auto"/>
    </w:pPr>
  </w:style>
  <w:style w:type="character" w:customStyle="1" w:styleId="PiedepginaCar">
    <w:name w:val="Pie de página Car"/>
    <w:basedOn w:val="Fuentedeprrafopredeter"/>
    <w:link w:val="Piedepgina"/>
    <w:rsid w:val="00230225"/>
  </w:style>
  <w:style w:type="character" w:styleId="Hipervnculo">
    <w:name w:val="Hyperlink"/>
    <w:basedOn w:val="Fuentedeprrafopredeter"/>
    <w:uiPriority w:val="99"/>
    <w:unhideWhenUsed/>
    <w:rsid w:val="00F2165C"/>
    <w:rPr>
      <w:color w:val="0563C1" w:themeColor="hyperlink"/>
      <w:u w:val="single"/>
    </w:rPr>
  </w:style>
  <w:style w:type="paragraph" w:styleId="Textodeglobo">
    <w:name w:val="Balloon Text"/>
    <w:basedOn w:val="Normal"/>
    <w:link w:val="TextodegloboCar"/>
    <w:uiPriority w:val="99"/>
    <w:semiHidden/>
    <w:unhideWhenUsed/>
    <w:rsid w:val="00D7223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72237"/>
    <w:rPr>
      <w:rFonts w:ascii="Segoe UI" w:hAnsi="Segoe UI" w:cs="Segoe UI"/>
      <w:sz w:val="18"/>
      <w:szCs w:val="18"/>
    </w:rPr>
  </w:style>
  <w:style w:type="table" w:styleId="Tablaconcuadrcula">
    <w:name w:val="Table Grid"/>
    <w:basedOn w:val="Tablanormal"/>
    <w:rsid w:val="001D07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566982"/>
    <w:pPr>
      <w:widowControl w:val="0"/>
      <w:autoSpaceDE w:val="0"/>
      <w:autoSpaceDN w:val="0"/>
      <w:adjustRightInd w:val="0"/>
      <w:spacing w:after="0" w:line="240" w:lineRule="auto"/>
    </w:pPr>
    <w:rPr>
      <w:rFonts w:ascii="Arial" w:eastAsia="Times New Roman" w:hAnsi="Arial" w:cs="Arial"/>
      <w:color w:val="000000"/>
      <w:sz w:val="24"/>
      <w:szCs w:val="24"/>
      <w:lang w:eastAsia="es-ES"/>
    </w:rPr>
  </w:style>
  <w:style w:type="paragraph" w:customStyle="1" w:styleId="CM11">
    <w:name w:val="CM11"/>
    <w:basedOn w:val="Default"/>
    <w:next w:val="Default"/>
    <w:uiPriority w:val="99"/>
    <w:rsid w:val="00566982"/>
    <w:rPr>
      <w:color w:val="auto"/>
    </w:rPr>
  </w:style>
  <w:style w:type="paragraph" w:customStyle="1" w:styleId="CM12">
    <w:name w:val="CM12"/>
    <w:basedOn w:val="Default"/>
    <w:next w:val="Default"/>
    <w:uiPriority w:val="99"/>
    <w:rsid w:val="00566982"/>
    <w:rPr>
      <w:color w:val="auto"/>
    </w:rPr>
  </w:style>
  <w:style w:type="paragraph" w:styleId="Prrafodelista">
    <w:name w:val="List Paragraph"/>
    <w:aliases w:val="Lista de nivel 1,Bullet List,FooterText,numbered,Paragraphe de liste1,Bulletr List Paragraph,列出段落,列出段落1,List Paragraph2,List Paragraph21,Listeafsnit1,Parágrafo da Lista1,Bullet list,リスト段落1,List Paragraph11,Llista Nivell1,List Paragraph1"/>
    <w:basedOn w:val="Normal"/>
    <w:link w:val="PrrafodelistaCar"/>
    <w:uiPriority w:val="34"/>
    <w:qFormat/>
    <w:rsid w:val="00566982"/>
    <w:pPr>
      <w:ind w:left="720"/>
      <w:contextualSpacing/>
    </w:pPr>
  </w:style>
  <w:style w:type="character" w:customStyle="1" w:styleId="fuentemayor">
    <w:name w:val="fuentemayor"/>
    <w:basedOn w:val="Fuentedeprrafopredeter"/>
    <w:rsid w:val="00EA6EA5"/>
    <w:rPr>
      <w:b/>
      <w:bCs/>
    </w:rPr>
  </w:style>
  <w:style w:type="paragraph" w:customStyle="1" w:styleId="Predeterminado">
    <w:name w:val="Predeterminado"/>
    <w:rsid w:val="00F30740"/>
    <w:pPr>
      <w:widowControl w:val="0"/>
      <w:suppressAutoHyphens/>
      <w:spacing w:after="120" w:line="276" w:lineRule="auto"/>
      <w:jc w:val="both"/>
    </w:pPr>
    <w:rPr>
      <w:rFonts w:ascii="Verdana" w:eastAsia="Times New Roman" w:hAnsi="Verdana" w:cs="Verdana"/>
      <w:sz w:val="20"/>
      <w:szCs w:val="20"/>
      <w:lang w:eastAsia="zh-CN"/>
    </w:rPr>
  </w:style>
  <w:style w:type="paragraph" w:styleId="Textoindependiente">
    <w:name w:val="Body Text"/>
    <w:basedOn w:val="Normal"/>
    <w:link w:val="TextoindependienteCar"/>
    <w:rsid w:val="00EE3508"/>
    <w:pPr>
      <w:suppressAutoHyphens/>
      <w:spacing w:after="120" w:line="240" w:lineRule="auto"/>
    </w:pPr>
    <w:rPr>
      <w:rFonts w:ascii="Times New Roman" w:eastAsia="Times New Roman" w:hAnsi="Times New Roman" w:cs="Times New Roman"/>
      <w:kern w:val="1"/>
      <w:sz w:val="24"/>
      <w:szCs w:val="24"/>
      <w:lang w:eastAsia="zh-CN"/>
    </w:rPr>
  </w:style>
  <w:style w:type="character" w:customStyle="1" w:styleId="TextoindependienteCar">
    <w:name w:val="Texto independiente Car"/>
    <w:basedOn w:val="Fuentedeprrafopredeter"/>
    <w:link w:val="Textoindependiente"/>
    <w:uiPriority w:val="99"/>
    <w:rsid w:val="00EE3508"/>
    <w:rPr>
      <w:rFonts w:ascii="Times New Roman" w:eastAsia="Times New Roman" w:hAnsi="Times New Roman" w:cs="Times New Roman"/>
      <w:kern w:val="1"/>
      <w:sz w:val="24"/>
      <w:szCs w:val="24"/>
      <w:lang w:eastAsia="zh-CN"/>
    </w:rPr>
  </w:style>
  <w:style w:type="paragraph" w:styleId="NormalWeb">
    <w:name w:val="Normal (Web)"/>
    <w:basedOn w:val="Normal"/>
    <w:unhideWhenUsed/>
    <w:rsid w:val="003710F4"/>
    <w:pPr>
      <w:spacing w:before="100" w:beforeAutospacing="1" w:after="100" w:afterAutospacing="1" w:line="240" w:lineRule="auto"/>
    </w:pPr>
    <w:rPr>
      <w:rFonts w:ascii="Times New Roman" w:eastAsiaTheme="minorEastAsia" w:hAnsi="Times New Roman" w:cs="Times New Roman"/>
      <w:sz w:val="24"/>
      <w:szCs w:val="24"/>
      <w:lang w:eastAsia="es-ES"/>
    </w:rPr>
  </w:style>
  <w:style w:type="paragraph" w:customStyle="1" w:styleId="txtconesp">
    <w:name w:val="txt_con_esp"/>
    <w:basedOn w:val="Normal"/>
    <w:rsid w:val="00D46C52"/>
    <w:pPr>
      <w:tabs>
        <w:tab w:val="left" w:pos="340"/>
        <w:tab w:val="left" w:pos="709"/>
        <w:tab w:val="left" w:pos="1247"/>
        <w:tab w:val="left" w:pos="1418"/>
        <w:tab w:val="left" w:pos="2127"/>
        <w:tab w:val="left" w:pos="2836"/>
        <w:tab w:val="left" w:pos="3545"/>
        <w:tab w:val="left" w:pos="4254"/>
        <w:tab w:val="left" w:pos="4963"/>
        <w:tab w:val="left" w:pos="5672"/>
        <w:tab w:val="left" w:pos="6381"/>
        <w:tab w:val="left" w:pos="7090"/>
        <w:tab w:val="left" w:pos="7799"/>
      </w:tabs>
      <w:spacing w:before="170" w:after="0" w:line="200" w:lineRule="atLeast"/>
      <w:ind w:left="397" w:right="397" w:firstLine="340"/>
      <w:jc w:val="both"/>
    </w:pPr>
    <w:rPr>
      <w:rFonts w:ascii="Arial" w:eastAsia="Times New Roman" w:hAnsi="Arial" w:cs="Times New Roman"/>
      <w:sz w:val="19"/>
      <w:szCs w:val="20"/>
      <w:lang w:eastAsia="es-ES"/>
    </w:rPr>
  </w:style>
  <w:style w:type="paragraph" w:styleId="Textoindependiente2">
    <w:name w:val="Body Text 2"/>
    <w:basedOn w:val="Normal"/>
    <w:link w:val="Textoindependiente2Car"/>
    <w:unhideWhenUsed/>
    <w:rsid w:val="00D46C52"/>
    <w:pPr>
      <w:spacing w:after="120" w:line="480" w:lineRule="auto"/>
    </w:pPr>
    <w:rPr>
      <w:rFonts w:asciiTheme="minorHAnsi" w:eastAsiaTheme="minorEastAsia" w:hAnsiTheme="minorHAnsi" w:cstheme="minorBidi"/>
      <w:lang w:eastAsia="es-ES"/>
    </w:rPr>
  </w:style>
  <w:style w:type="character" w:customStyle="1" w:styleId="Textoindependiente2Car">
    <w:name w:val="Texto independiente 2 Car"/>
    <w:basedOn w:val="Fuentedeprrafopredeter"/>
    <w:link w:val="Textoindependiente2"/>
    <w:rsid w:val="00D46C52"/>
    <w:rPr>
      <w:rFonts w:eastAsiaTheme="minorEastAsia"/>
      <w:lang w:eastAsia="es-ES"/>
    </w:rPr>
  </w:style>
  <w:style w:type="character" w:styleId="Refdecomentario">
    <w:name w:val="annotation reference"/>
    <w:basedOn w:val="Fuentedeprrafopredeter"/>
    <w:semiHidden/>
    <w:unhideWhenUsed/>
    <w:rsid w:val="00CE2E40"/>
    <w:rPr>
      <w:sz w:val="16"/>
      <w:szCs w:val="16"/>
    </w:rPr>
  </w:style>
  <w:style w:type="paragraph" w:styleId="Textocomentario">
    <w:name w:val="annotation text"/>
    <w:basedOn w:val="Normal"/>
    <w:link w:val="TextocomentarioCar"/>
    <w:uiPriority w:val="99"/>
    <w:semiHidden/>
    <w:unhideWhenUsed/>
    <w:rsid w:val="00CE2E4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E2E40"/>
    <w:rPr>
      <w:rFonts w:ascii="Calibri" w:eastAsia="Calibri" w:hAnsi="Calibri" w:cs="Calibri"/>
      <w:sz w:val="20"/>
      <w:szCs w:val="20"/>
    </w:rPr>
  </w:style>
  <w:style w:type="paragraph" w:styleId="Asuntodelcomentario">
    <w:name w:val="annotation subject"/>
    <w:basedOn w:val="Textocomentario"/>
    <w:next w:val="Textocomentario"/>
    <w:link w:val="AsuntodelcomentarioCar"/>
    <w:semiHidden/>
    <w:unhideWhenUsed/>
    <w:rsid w:val="00CE2E40"/>
    <w:rPr>
      <w:b/>
      <w:bCs/>
    </w:rPr>
  </w:style>
  <w:style w:type="character" w:customStyle="1" w:styleId="AsuntodelcomentarioCar">
    <w:name w:val="Asunto del comentario Car"/>
    <w:basedOn w:val="TextocomentarioCar"/>
    <w:link w:val="Asuntodelcomentario"/>
    <w:semiHidden/>
    <w:rsid w:val="00CE2E40"/>
    <w:rPr>
      <w:rFonts w:ascii="Calibri" w:eastAsia="Calibri" w:hAnsi="Calibri" w:cs="Calibri"/>
      <w:b/>
      <w:bCs/>
      <w:sz w:val="20"/>
      <w:szCs w:val="20"/>
    </w:rPr>
  </w:style>
  <w:style w:type="paragraph" w:styleId="Ttulo">
    <w:name w:val="Title"/>
    <w:basedOn w:val="Normal"/>
    <w:next w:val="Textoindependiente"/>
    <w:link w:val="TtuloCar"/>
    <w:qFormat/>
    <w:rsid w:val="00901AE1"/>
    <w:pPr>
      <w:keepNext/>
      <w:spacing w:before="240" w:after="120"/>
      <w:jc w:val="both"/>
    </w:pPr>
    <w:rPr>
      <w:rFonts w:ascii="Arial" w:eastAsia="Noto Sans CJK SC" w:hAnsi="Arial" w:cs="Lohit Devanagari"/>
      <w:b/>
      <w:sz w:val="24"/>
      <w:szCs w:val="28"/>
      <w:lang w:val="es-ES_tradnl"/>
    </w:rPr>
  </w:style>
  <w:style w:type="character" w:customStyle="1" w:styleId="TtuloCar">
    <w:name w:val="Título Car"/>
    <w:basedOn w:val="Fuentedeprrafopredeter"/>
    <w:link w:val="Ttulo"/>
    <w:rsid w:val="00901AE1"/>
    <w:rPr>
      <w:rFonts w:ascii="Arial" w:eastAsia="Noto Sans CJK SC" w:hAnsi="Arial" w:cs="Lohit Devanagari"/>
      <w:b/>
      <w:sz w:val="24"/>
      <w:szCs w:val="28"/>
      <w:lang w:val="es-ES_tradnl"/>
    </w:rPr>
  </w:style>
  <w:style w:type="character" w:customStyle="1" w:styleId="normaltextrun">
    <w:name w:val="normaltextrun"/>
    <w:basedOn w:val="Fuentedeprrafopredeter"/>
    <w:rsid w:val="00C04B9C"/>
  </w:style>
  <w:style w:type="paragraph" w:customStyle="1" w:styleId="paragraph">
    <w:name w:val="paragraph"/>
    <w:basedOn w:val="Normal"/>
    <w:rsid w:val="0016000D"/>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eop">
    <w:name w:val="eop"/>
    <w:basedOn w:val="Fuentedeprrafopredeter"/>
    <w:rsid w:val="0016000D"/>
  </w:style>
  <w:style w:type="paragraph" w:styleId="Sangradetextonormal">
    <w:name w:val="Body Text Indent"/>
    <w:basedOn w:val="Normal"/>
    <w:link w:val="SangradetextonormalCar"/>
    <w:unhideWhenUsed/>
    <w:rsid w:val="00D14D10"/>
    <w:pPr>
      <w:spacing w:after="120"/>
      <w:ind w:left="283"/>
    </w:pPr>
  </w:style>
  <w:style w:type="character" w:customStyle="1" w:styleId="SangradetextonormalCar">
    <w:name w:val="Sangría de texto normal Car"/>
    <w:basedOn w:val="Fuentedeprrafopredeter"/>
    <w:link w:val="Sangradetextonormal"/>
    <w:rsid w:val="00D14D10"/>
    <w:rPr>
      <w:rFonts w:ascii="Calibri" w:eastAsia="Calibri" w:hAnsi="Calibri" w:cs="Calibri"/>
    </w:rPr>
  </w:style>
  <w:style w:type="character" w:styleId="Mencinsinresolver">
    <w:name w:val="Unresolved Mention"/>
    <w:basedOn w:val="Fuentedeprrafopredeter"/>
    <w:uiPriority w:val="99"/>
    <w:semiHidden/>
    <w:unhideWhenUsed/>
    <w:rsid w:val="00417B48"/>
    <w:rPr>
      <w:color w:val="605E5C"/>
      <w:shd w:val="clear" w:color="auto" w:fill="E1DFDD"/>
    </w:rPr>
  </w:style>
  <w:style w:type="character" w:customStyle="1" w:styleId="Ttulo1Car">
    <w:name w:val="Título 1 Car"/>
    <w:basedOn w:val="Fuentedeprrafopredeter"/>
    <w:link w:val="Ttulo1"/>
    <w:rsid w:val="00285612"/>
    <w:rPr>
      <w:rFonts w:asciiTheme="majorHAnsi" w:eastAsiaTheme="majorEastAsia" w:hAnsiTheme="majorHAnsi" w:cstheme="majorBidi"/>
      <w:b/>
      <w:bCs/>
      <w:color w:val="2E74B5" w:themeColor="accent1" w:themeShade="BF"/>
      <w:sz w:val="28"/>
      <w:szCs w:val="28"/>
      <w:lang w:eastAsia="es-ES"/>
    </w:rPr>
  </w:style>
  <w:style w:type="character" w:customStyle="1" w:styleId="Ttulo2Car">
    <w:name w:val="Título 2 Car"/>
    <w:basedOn w:val="Fuentedeprrafopredeter"/>
    <w:link w:val="Ttulo2"/>
    <w:rsid w:val="00285612"/>
    <w:rPr>
      <w:rFonts w:ascii="Arial" w:eastAsia="Times New Roman" w:hAnsi="Arial" w:cs="Arial"/>
      <w:b/>
      <w:bCs/>
      <w:i/>
      <w:iCs/>
      <w:sz w:val="28"/>
      <w:szCs w:val="28"/>
      <w:lang w:eastAsia="es-ES"/>
    </w:rPr>
  </w:style>
  <w:style w:type="character" w:customStyle="1" w:styleId="Ttulo3Car">
    <w:name w:val="Título 3 Car"/>
    <w:basedOn w:val="Fuentedeprrafopredeter"/>
    <w:link w:val="Ttulo3"/>
    <w:rsid w:val="00285612"/>
    <w:rPr>
      <w:rFonts w:ascii="Comic Sans MS" w:eastAsia="Arial Unicode MS" w:hAnsi="Comic Sans MS" w:cs="Arial Unicode MS"/>
      <w:b/>
      <w:sz w:val="20"/>
      <w:szCs w:val="20"/>
      <w:u w:val="single"/>
      <w:lang w:eastAsia="es-ES"/>
    </w:rPr>
  </w:style>
  <w:style w:type="character" w:customStyle="1" w:styleId="Ttulo4Car">
    <w:name w:val="Título 4 Car"/>
    <w:basedOn w:val="Fuentedeprrafopredeter"/>
    <w:link w:val="Ttulo4"/>
    <w:rsid w:val="00285612"/>
    <w:rPr>
      <w:rFonts w:ascii="Arial" w:eastAsia="Times New Roman" w:hAnsi="Arial" w:cs="Times New Roman"/>
      <w:b/>
      <w:bCs/>
      <w:sz w:val="28"/>
      <w:szCs w:val="28"/>
      <w:lang w:eastAsia="es-ES"/>
    </w:rPr>
  </w:style>
  <w:style w:type="character" w:customStyle="1" w:styleId="Ttulo5Car">
    <w:name w:val="Título 5 Car"/>
    <w:basedOn w:val="Fuentedeprrafopredeter"/>
    <w:link w:val="Ttulo5"/>
    <w:semiHidden/>
    <w:rsid w:val="00285612"/>
    <w:rPr>
      <w:rFonts w:eastAsiaTheme="minorEastAsia"/>
      <w:b/>
      <w:bCs/>
      <w:i/>
      <w:iCs/>
      <w:sz w:val="26"/>
      <w:szCs w:val="26"/>
      <w:lang w:eastAsia="es-ES"/>
    </w:rPr>
  </w:style>
  <w:style w:type="character" w:customStyle="1" w:styleId="Ttulo7Car">
    <w:name w:val="Título 7 Car"/>
    <w:basedOn w:val="Fuentedeprrafopredeter"/>
    <w:link w:val="Ttulo7"/>
    <w:rsid w:val="00285612"/>
    <w:rPr>
      <w:rFonts w:ascii="Arial" w:eastAsia="Times New Roman" w:hAnsi="Arial" w:cs="Times New Roman"/>
      <w:sz w:val="24"/>
      <w:szCs w:val="20"/>
      <w:lang w:eastAsia="es-ES"/>
    </w:rPr>
  </w:style>
  <w:style w:type="numbering" w:customStyle="1" w:styleId="Sinlista1">
    <w:name w:val="Sin lista1"/>
    <w:next w:val="Sinlista"/>
    <w:uiPriority w:val="99"/>
    <w:semiHidden/>
    <w:unhideWhenUsed/>
    <w:rsid w:val="00285612"/>
  </w:style>
  <w:style w:type="character" w:customStyle="1" w:styleId="PrrafodelistaCar">
    <w:name w:val="Párrafo de lista Car"/>
    <w:aliases w:val="Lista de nivel 1 Car,Bullet List Car,FooterText Car,numbered Car,Paragraphe de liste1 Car,Bulletr List Paragraph Car,列出段落 Car,列出段落1 Car,List Paragraph2 Car,List Paragraph21 Car,Listeafsnit1 Car,Parágrafo da Lista1 Car,リスト段落1 Car"/>
    <w:link w:val="Prrafodelista"/>
    <w:uiPriority w:val="99"/>
    <w:qFormat/>
    <w:locked/>
    <w:rsid w:val="00285612"/>
    <w:rPr>
      <w:rFonts w:ascii="Calibri" w:eastAsia="Calibri" w:hAnsi="Calibri" w:cs="Calibri"/>
    </w:rPr>
  </w:style>
  <w:style w:type="numbering" w:customStyle="1" w:styleId="Sinlista11">
    <w:name w:val="Sin lista11"/>
    <w:next w:val="Sinlista"/>
    <w:uiPriority w:val="99"/>
    <w:semiHidden/>
    <w:unhideWhenUsed/>
    <w:rsid w:val="00285612"/>
  </w:style>
  <w:style w:type="character" w:styleId="Textoennegrita">
    <w:name w:val="Strong"/>
    <w:basedOn w:val="Fuentedeprrafopredeter"/>
    <w:qFormat/>
    <w:rsid w:val="00285612"/>
    <w:rPr>
      <w:b/>
      <w:bCs/>
    </w:rPr>
  </w:style>
  <w:style w:type="paragraph" w:styleId="Textonotapie">
    <w:name w:val="footnote text"/>
    <w:basedOn w:val="Normal"/>
    <w:link w:val="TextonotapieCar"/>
    <w:unhideWhenUsed/>
    <w:rsid w:val="00285612"/>
    <w:pPr>
      <w:spacing w:after="0" w:line="240" w:lineRule="auto"/>
      <w:jc w:val="both"/>
    </w:pPr>
    <w:rPr>
      <w:rFonts w:ascii="Arial" w:eastAsia="Times New Roman" w:hAnsi="Arial" w:cs="Times New Roman"/>
      <w:sz w:val="20"/>
      <w:szCs w:val="20"/>
      <w:lang w:eastAsia="es-ES"/>
    </w:rPr>
  </w:style>
  <w:style w:type="character" w:customStyle="1" w:styleId="TextonotapieCar">
    <w:name w:val="Texto nota pie Car"/>
    <w:basedOn w:val="Fuentedeprrafopredeter"/>
    <w:link w:val="Textonotapie"/>
    <w:rsid w:val="00285612"/>
    <w:rPr>
      <w:rFonts w:ascii="Arial" w:eastAsia="Times New Roman" w:hAnsi="Arial" w:cs="Times New Roman"/>
      <w:sz w:val="20"/>
      <w:szCs w:val="20"/>
      <w:lang w:eastAsia="es-ES"/>
    </w:rPr>
  </w:style>
  <w:style w:type="character" w:styleId="Refdenotaalpie">
    <w:name w:val="footnote reference"/>
    <w:basedOn w:val="Fuentedeprrafopredeter"/>
    <w:rsid w:val="00285612"/>
    <w:rPr>
      <w:rFonts w:cs="Times New Roman"/>
      <w:vertAlign w:val="superscript"/>
    </w:rPr>
  </w:style>
  <w:style w:type="paragraph" w:customStyle="1" w:styleId="n1a">
    <w:name w:val="n_1_a"/>
    <w:basedOn w:val="Normal"/>
    <w:rsid w:val="00285612"/>
    <w:pPr>
      <w:tabs>
        <w:tab w:val="left" w:pos="567"/>
        <w:tab w:val="left" w:pos="850"/>
        <w:tab w:val="left" w:pos="2016"/>
      </w:tabs>
      <w:spacing w:before="283" w:after="0" w:line="200" w:lineRule="atLeast"/>
      <w:ind w:left="397" w:right="397"/>
      <w:jc w:val="both"/>
    </w:pPr>
    <w:rPr>
      <w:rFonts w:ascii="Arial" w:eastAsia="Times New Roman" w:hAnsi="Arial" w:cs="Times New Roman"/>
      <w:sz w:val="19"/>
      <w:szCs w:val="20"/>
      <w:lang w:eastAsia="es-ES"/>
    </w:rPr>
  </w:style>
  <w:style w:type="paragraph" w:customStyle="1" w:styleId="apartadoneg">
    <w:name w:val="apartado_neg"/>
    <w:basedOn w:val="Normal"/>
    <w:rsid w:val="00285612"/>
    <w:pPr>
      <w:tabs>
        <w:tab w:val="left" w:pos="567"/>
        <w:tab w:val="left" w:pos="2016"/>
      </w:tabs>
      <w:spacing w:before="170" w:after="0" w:line="240" w:lineRule="atLeast"/>
      <w:ind w:left="567" w:hanging="567"/>
      <w:jc w:val="both"/>
    </w:pPr>
    <w:rPr>
      <w:rFonts w:ascii="Arial" w:eastAsia="Times New Roman" w:hAnsi="Arial" w:cs="Times New Roman"/>
      <w:b/>
      <w:sz w:val="21"/>
      <w:szCs w:val="20"/>
      <w:lang w:eastAsia="es-ES"/>
    </w:rPr>
  </w:style>
  <w:style w:type="paragraph" w:styleId="Textodebloque">
    <w:name w:val="Block Text"/>
    <w:basedOn w:val="Normal"/>
    <w:rsid w:val="00285612"/>
    <w:pPr>
      <w:tabs>
        <w:tab w:val="left" w:pos="-1843"/>
        <w:tab w:val="left" w:pos="180"/>
        <w:tab w:val="left" w:pos="720"/>
      </w:tabs>
      <w:suppressAutoHyphens/>
      <w:spacing w:after="0" w:line="240" w:lineRule="auto"/>
      <w:ind w:left="357" w:right="403"/>
      <w:jc w:val="both"/>
    </w:pPr>
    <w:rPr>
      <w:rFonts w:ascii="Arial" w:eastAsia="Times New Roman" w:hAnsi="Arial" w:cs="Arial"/>
      <w:spacing w:val="-3"/>
      <w:szCs w:val="20"/>
      <w:lang w:eastAsia="es-ES"/>
    </w:rPr>
  </w:style>
  <w:style w:type="paragraph" w:styleId="Textosinformato">
    <w:name w:val="Plain Text"/>
    <w:basedOn w:val="Normal"/>
    <w:link w:val="TextosinformatoCar"/>
    <w:rsid w:val="00285612"/>
    <w:pPr>
      <w:spacing w:after="0" w:line="240" w:lineRule="auto"/>
      <w:jc w:val="both"/>
    </w:pPr>
    <w:rPr>
      <w:rFonts w:ascii="Courier New" w:eastAsia="Times New Roman" w:hAnsi="Courier New" w:cs="Times New Roman"/>
      <w:sz w:val="20"/>
      <w:szCs w:val="20"/>
      <w:lang w:val="es-ES_tradnl" w:eastAsia="es-ES"/>
    </w:rPr>
  </w:style>
  <w:style w:type="character" w:customStyle="1" w:styleId="TextosinformatoCar">
    <w:name w:val="Texto sin formato Car"/>
    <w:basedOn w:val="Fuentedeprrafopredeter"/>
    <w:link w:val="Textosinformato"/>
    <w:rsid w:val="00285612"/>
    <w:rPr>
      <w:rFonts w:ascii="Courier New" w:eastAsia="Times New Roman" w:hAnsi="Courier New" w:cs="Times New Roman"/>
      <w:sz w:val="20"/>
      <w:szCs w:val="20"/>
      <w:lang w:val="es-ES_tradnl" w:eastAsia="es-ES"/>
    </w:rPr>
  </w:style>
  <w:style w:type="paragraph" w:customStyle="1" w:styleId="cuadranex">
    <w:name w:val="cuadr_anex"/>
    <w:basedOn w:val="Normal"/>
    <w:rsid w:val="00285612"/>
    <w:pPr>
      <w:pBdr>
        <w:bottom w:val="single" w:sz="6" w:space="0" w:color="auto"/>
      </w:pBdr>
      <w:tabs>
        <w:tab w:val="left" w:pos="567"/>
        <w:tab w:val="left" w:pos="850"/>
        <w:tab w:val="left" w:pos="2016"/>
      </w:tabs>
      <w:spacing w:before="170" w:after="0" w:line="200" w:lineRule="atLeast"/>
      <w:ind w:left="510" w:right="510"/>
      <w:jc w:val="both"/>
    </w:pPr>
    <w:rPr>
      <w:rFonts w:ascii="Arial" w:eastAsia="Times New Roman" w:hAnsi="Arial" w:cs="Times New Roman"/>
      <w:sz w:val="19"/>
      <w:szCs w:val="20"/>
      <w:lang w:eastAsia="es-ES"/>
    </w:rPr>
  </w:style>
  <w:style w:type="paragraph" w:styleId="Sangra2detindependiente">
    <w:name w:val="Body Text Indent 2"/>
    <w:basedOn w:val="Normal"/>
    <w:link w:val="Sangra2detindependienteCar"/>
    <w:rsid w:val="00285612"/>
    <w:pPr>
      <w:spacing w:after="0" w:line="240" w:lineRule="auto"/>
      <w:ind w:left="708"/>
      <w:jc w:val="both"/>
    </w:pPr>
    <w:rPr>
      <w:rFonts w:ascii="Arial" w:eastAsia="Times New Roman" w:hAnsi="Arial" w:cs="Arial"/>
      <w:szCs w:val="20"/>
      <w:lang w:eastAsia="es-ES"/>
    </w:rPr>
  </w:style>
  <w:style w:type="character" w:customStyle="1" w:styleId="Sangra2detindependienteCar">
    <w:name w:val="Sangría 2 de t. independiente Car"/>
    <w:basedOn w:val="Fuentedeprrafopredeter"/>
    <w:link w:val="Sangra2detindependiente"/>
    <w:rsid w:val="00285612"/>
    <w:rPr>
      <w:rFonts w:ascii="Arial" w:eastAsia="Times New Roman" w:hAnsi="Arial" w:cs="Arial"/>
      <w:szCs w:val="20"/>
      <w:lang w:eastAsia="es-ES"/>
    </w:rPr>
  </w:style>
  <w:style w:type="character" w:styleId="Nmerodepgina">
    <w:name w:val="page number"/>
    <w:basedOn w:val="Fuentedeprrafopredeter"/>
    <w:rsid w:val="00285612"/>
  </w:style>
  <w:style w:type="paragraph" w:styleId="Sangra3detindependiente">
    <w:name w:val="Body Text Indent 3"/>
    <w:basedOn w:val="Normal"/>
    <w:link w:val="Sangra3detindependienteCar"/>
    <w:rsid w:val="00285612"/>
    <w:pPr>
      <w:spacing w:after="120" w:line="240" w:lineRule="auto"/>
      <w:ind w:left="283"/>
      <w:jc w:val="both"/>
    </w:pPr>
    <w:rPr>
      <w:rFonts w:ascii="Arial" w:eastAsia="Times New Roman" w:hAnsi="Arial" w:cs="Times New Roman"/>
      <w:sz w:val="16"/>
      <w:szCs w:val="16"/>
      <w:lang w:eastAsia="es-ES"/>
    </w:rPr>
  </w:style>
  <w:style w:type="character" w:customStyle="1" w:styleId="Sangra3detindependienteCar">
    <w:name w:val="Sangría 3 de t. independiente Car"/>
    <w:basedOn w:val="Fuentedeprrafopredeter"/>
    <w:link w:val="Sangra3detindependiente"/>
    <w:rsid w:val="00285612"/>
    <w:rPr>
      <w:rFonts w:ascii="Arial" w:eastAsia="Times New Roman" w:hAnsi="Arial" w:cs="Times New Roman"/>
      <w:sz w:val="16"/>
      <w:szCs w:val="16"/>
      <w:lang w:eastAsia="es-ES"/>
    </w:rPr>
  </w:style>
  <w:style w:type="paragraph" w:styleId="Textoindependiente3">
    <w:name w:val="Body Text 3"/>
    <w:basedOn w:val="Normal"/>
    <w:link w:val="Textoindependiente3Car"/>
    <w:rsid w:val="00285612"/>
    <w:pPr>
      <w:spacing w:after="120" w:line="240" w:lineRule="auto"/>
      <w:jc w:val="both"/>
    </w:pPr>
    <w:rPr>
      <w:rFonts w:ascii="Arial" w:eastAsia="Times New Roman" w:hAnsi="Arial" w:cs="Times New Roman"/>
      <w:sz w:val="16"/>
      <w:szCs w:val="16"/>
      <w:lang w:eastAsia="es-ES"/>
    </w:rPr>
  </w:style>
  <w:style w:type="character" w:customStyle="1" w:styleId="Textoindependiente3Car">
    <w:name w:val="Texto independiente 3 Car"/>
    <w:basedOn w:val="Fuentedeprrafopredeter"/>
    <w:link w:val="Textoindependiente3"/>
    <w:rsid w:val="00285612"/>
    <w:rPr>
      <w:rFonts w:ascii="Arial" w:eastAsia="Times New Roman" w:hAnsi="Arial" w:cs="Times New Roman"/>
      <w:sz w:val="16"/>
      <w:szCs w:val="16"/>
      <w:lang w:eastAsia="es-ES"/>
    </w:rPr>
  </w:style>
  <w:style w:type="paragraph" w:customStyle="1" w:styleId="txtconesp0">
    <w:name w:val="txtconesp"/>
    <w:basedOn w:val="Normal"/>
    <w:rsid w:val="00285612"/>
    <w:pPr>
      <w:spacing w:before="170" w:after="0" w:line="200" w:lineRule="atLeast"/>
      <w:ind w:left="397" w:right="397" w:firstLine="340"/>
      <w:jc w:val="both"/>
    </w:pPr>
    <w:rPr>
      <w:rFonts w:ascii="Arial" w:eastAsia="Times New Roman" w:hAnsi="Arial" w:cs="Times New Roman"/>
      <w:sz w:val="19"/>
      <w:szCs w:val="19"/>
      <w:lang w:eastAsia="es-ES"/>
    </w:rPr>
  </w:style>
  <w:style w:type="paragraph" w:customStyle="1" w:styleId="Textoanotac">
    <w:name w:val="Texto anotac"/>
    <w:basedOn w:val="Normal"/>
    <w:rsid w:val="00285612"/>
    <w:pPr>
      <w:widowControl w:val="0"/>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Courier New" w:eastAsia="Times New Roman" w:hAnsi="Courier New" w:cs="Times New Roman"/>
      <w:snapToGrid w:val="0"/>
      <w:sz w:val="20"/>
      <w:szCs w:val="20"/>
      <w:lang w:eastAsia="es-ES"/>
    </w:rPr>
  </w:style>
  <w:style w:type="character" w:styleId="Hipervnculovisitado">
    <w:name w:val="FollowedHyperlink"/>
    <w:basedOn w:val="Fuentedeprrafopredeter"/>
    <w:uiPriority w:val="99"/>
    <w:rsid w:val="00285612"/>
    <w:rPr>
      <w:color w:val="800080"/>
      <w:u w:val="single"/>
    </w:rPr>
  </w:style>
  <w:style w:type="paragraph" w:customStyle="1" w:styleId="xl24">
    <w:name w:val="xl24"/>
    <w:basedOn w:val="Normal"/>
    <w:rsid w:val="002856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25">
    <w:name w:val="xl25"/>
    <w:basedOn w:val="Normal"/>
    <w:rsid w:val="002856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ES"/>
    </w:rPr>
  </w:style>
  <w:style w:type="paragraph" w:customStyle="1" w:styleId="xl26">
    <w:name w:val="xl26"/>
    <w:basedOn w:val="Normal"/>
    <w:rsid w:val="002856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27">
    <w:name w:val="xl27"/>
    <w:basedOn w:val="Normal"/>
    <w:rsid w:val="002856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28">
    <w:name w:val="xl28"/>
    <w:basedOn w:val="Normal"/>
    <w:rsid w:val="002856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6"/>
      <w:szCs w:val="16"/>
      <w:lang w:eastAsia="es-ES"/>
    </w:rPr>
  </w:style>
  <w:style w:type="paragraph" w:customStyle="1" w:styleId="xl29">
    <w:name w:val="xl29"/>
    <w:basedOn w:val="Normal"/>
    <w:rsid w:val="002856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0">
    <w:name w:val="xl30"/>
    <w:basedOn w:val="Normal"/>
    <w:rsid w:val="002856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ES"/>
    </w:rPr>
  </w:style>
  <w:style w:type="paragraph" w:customStyle="1" w:styleId="xl31">
    <w:name w:val="xl31"/>
    <w:basedOn w:val="Normal"/>
    <w:uiPriority w:val="99"/>
    <w:rsid w:val="002856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6"/>
      <w:szCs w:val="16"/>
      <w:lang w:eastAsia="es-ES"/>
    </w:rPr>
  </w:style>
  <w:style w:type="paragraph" w:customStyle="1" w:styleId="xl32">
    <w:name w:val="xl32"/>
    <w:basedOn w:val="Normal"/>
    <w:rsid w:val="002856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FF0000"/>
      <w:sz w:val="16"/>
      <w:szCs w:val="16"/>
      <w:lang w:eastAsia="es-ES"/>
    </w:rPr>
  </w:style>
  <w:style w:type="paragraph" w:customStyle="1" w:styleId="xl33">
    <w:name w:val="xl33"/>
    <w:basedOn w:val="Normal"/>
    <w:rsid w:val="002856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ES"/>
    </w:rPr>
  </w:style>
  <w:style w:type="paragraph" w:customStyle="1" w:styleId="Prrafodelista1">
    <w:name w:val="Párrafo de lista1"/>
    <w:basedOn w:val="Normal"/>
    <w:rsid w:val="00285612"/>
    <w:pPr>
      <w:spacing w:after="0" w:line="240" w:lineRule="auto"/>
      <w:ind w:left="720"/>
      <w:contextualSpacing/>
      <w:jc w:val="both"/>
    </w:pPr>
    <w:rPr>
      <w:rFonts w:ascii="Arial" w:hAnsi="Arial" w:cs="Times New Roman"/>
      <w:sz w:val="24"/>
      <w:szCs w:val="20"/>
      <w:lang w:eastAsia="es-ES"/>
    </w:rPr>
  </w:style>
  <w:style w:type="paragraph" w:styleId="Mapadeldocumento">
    <w:name w:val="Document Map"/>
    <w:basedOn w:val="Normal"/>
    <w:link w:val="MapadeldocumentoCar"/>
    <w:semiHidden/>
    <w:rsid w:val="00285612"/>
    <w:pPr>
      <w:shd w:val="clear" w:color="auto" w:fill="000080"/>
      <w:spacing w:after="0" w:line="240" w:lineRule="auto"/>
      <w:jc w:val="both"/>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285612"/>
    <w:rPr>
      <w:rFonts w:ascii="Tahoma" w:eastAsia="Times New Roman" w:hAnsi="Tahoma" w:cs="Tahoma"/>
      <w:sz w:val="20"/>
      <w:szCs w:val="20"/>
      <w:shd w:val="clear" w:color="auto" w:fill="000080"/>
      <w:lang w:eastAsia="es-ES"/>
    </w:rPr>
  </w:style>
  <w:style w:type="paragraph" w:customStyle="1" w:styleId="Nivel1">
    <w:name w:val="Nivel 1"/>
    <w:basedOn w:val="Normal"/>
    <w:next w:val="Normal"/>
    <w:rsid w:val="00285612"/>
    <w:pPr>
      <w:spacing w:after="0" w:line="240" w:lineRule="auto"/>
    </w:pPr>
    <w:rPr>
      <w:rFonts w:ascii="Arial" w:eastAsia="Times New Roman" w:hAnsi="Arial" w:cs="Times New Roman"/>
      <w:b/>
      <w:sz w:val="32"/>
      <w:szCs w:val="20"/>
      <w:lang w:eastAsia="es-ES"/>
    </w:rPr>
  </w:style>
  <w:style w:type="paragraph" w:styleId="Textonotaalfinal">
    <w:name w:val="endnote text"/>
    <w:basedOn w:val="Normal"/>
    <w:link w:val="TextonotaalfinalCar"/>
    <w:unhideWhenUsed/>
    <w:rsid w:val="00285612"/>
    <w:pPr>
      <w:spacing w:after="0" w:line="240" w:lineRule="auto"/>
      <w:jc w:val="both"/>
    </w:pPr>
    <w:rPr>
      <w:rFonts w:cs="Times New Roman"/>
      <w:sz w:val="20"/>
      <w:szCs w:val="20"/>
    </w:rPr>
  </w:style>
  <w:style w:type="character" w:customStyle="1" w:styleId="TextonotaalfinalCar">
    <w:name w:val="Texto nota al final Car"/>
    <w:basedOn w:val="Fuentedeprrafopredeter"/>
    <w:link w:val="Textonotaalfinal"/>
    <w:rsid w:val="00285612"/>
    <w:rPr>
      <w:rFonts w:ascii="Calibri" w:eastAsia="Calibri" w:hAnsi="Calibri" w:cs="Times New Roman"/>
      <w:sz w:val="20"/>
      <w:szCs w:val="20"/>
    </w:rPr>
  </w:style>
  <w:style w:type="character" w:styleId="Refdenotaalfinal">
    <w:name w:val="endnote reference"/>
    <w:basedOn w:val="Fuentedeprrafopredeter"/>
    <w:semiHidden/>
    <w:unhideWhenUsed/>
    <w:rsid w:val="00285612"/>
    <w:rPr>
      <w:vertAlign w:val="superscript"/>
    </w:rPr>
  </w:style>
  <w:style w:type="character" w:styleId="Textodelmarcadordeposicin">
    <w:name w:val="Placeholder Text"/>
    <w:basedOn w:val="Fuentedeprrafopredeter"/>
    <w:uiPriority w:val="99"/>
    <w:semiHidden/>
    <w:rsid w:val="00285612"/>
    <w:rPr>
      <w:color w:val="808080"/>
    </w:rPr>
  </w:style>
  <w:style w:type="paragraph" w:styleId="Continuarlista5">
    <w:name w:val="List Continue 5"/>
    <w:basedOn w:val="Normal"/>
    <w:uiPriority w:val="99"/>
    <w:unhideWhenUsed/>
    <w:rsid w:val="00285612"/>
    <w:pPr>
      <w:spacing w:after="120" w:line="240" w:lineRule="auto"/>
      <w:ind w:left="1415"/>
      <w:contextualSpacing/>
      <w:jc w:val="both"/>
    </w:pPr>
    <w:rPr>
      <w:rFonts w:ascii="Arial" w:eastAsia="Times New Roman" w:hAnsi="Arial" w:cs="Times New Roman"/>
      <w:sz w:val="24"/>
      <w:szCs w:val="20"/>
      <w:lang w:eastAsia="es-ES"/>
    </w:rPr>
  </w:style>
  <w:style w:type="paragraph" w:customStyle="1" w:styleId="Textodenotaalfinal">
    <w:name w:val="Texto de nota al final"/>
    <w:basedOn w:val="Normal"/>
    <w:uiPriority w:val="99"/>
    <w:rsid w:val="00285612"/>
    <w:pPr>
      <w:widowControl w:val="0"/>
      <w:suppressAutoHyphens/>
      <w:spacing w:after="0" w:line="240" w:lineRule="auto"/>
    </w:pPr>
    <w:rPr>
      <w:rFonts w:ascii="Courier New" w:eastAsia="Times New Roman" w:hAnsi="Courier New" w:cs="Times New Roman"/>
      <w:sz w:val="24"/>
      <w:szCs w:val="20"/>
      <w:lang w:val="es-ES_tradnl" w:eastAsia="ar-SA"/>
    </w:rPr>
  </w:style>
  <w:style w:type="paragraph" w:customStyle="1" w:styleId="Sangra3detindependiente1">
    <w:name w:val="Sangría 3 de t. independiente1"/>
    <w:basedOn w:val="Normal"/>
    <w:rsid w:val="00285612"/>
    <w:pPr>
      <w:widowControl w:val="0"/>
      <w:tabs>
        <w:tab w:val="left" w:pos="3600"/>
      </w:tabs>
      <w:suppressAutoHyphens/>
      <w:spacing w:after="0" w:line="240" w:lineRule="auto"/>
      <w:ind w:left="2160" w:hanging="2160"/>
      <w:jc w:val="both"/>
    </w:pPr>
    <w:rPr>
      <w:rFonts w:ascii="Arial" w:eastAsia="Times New Roman" w:hAnsi="Arial" w:cs="Times New Roman"/>
      <w:spacing w:val="-2"/>
      <w:sz w:val="24"/>
      <w:szCs w:val="20"/>
      <w:lang w:val="es-ES_tradnl" w:eastAsia="ar-SA"/>
    </w:rPr>
  </w:style>
  <w:style w:type="character" w:customStyle="1" w:styleId="jclm">
    <w:name w:val="jclm"/>
    <w:basedOn w:val="Fuentedeprrafopredeter"/>
    <w:semiHidden/>
    <w:rsid w:val="00285612"/>
    <w:rPr>
      <w:rFonts w:ascii="Arial" w:hAnsi="Arial" w:cs="Arial"/>
      <w:color w:val="auto"/>
      <w:sz w:val="20"/>
      <w:szCs w:val="20"/>
    </w:rPr>
  </w:style>
  <w:style w:type="paragraph" w:styleId="Descripcin">
    <w:name w:val="caption"/>
    <w:basedOn w:val="Normal"/>
    <w:next w:val="Normal"/>
    <w:semiHidden/>
    <w:unhideWhenUsed/>
    <w:qFormat/>
    <w:rsid w:val="00285612"/>
    <w:pPr>
      <w:spacing w:line="240" w:lineRule="auto"/>
      <w:jc w:val="both"/>
    </w:pPr>
    <w:rPr>
      <w:rFonts w:ascii="Arial" w:eastAsia="Times New Roman" w:hAnsi="Arial" w:cs="Times New Roman"/>
      <w:b/>
      <w:bCs/>
      <w:color w:val="5B9BD5" w:themeColor="accent1"/>
      <w:sz w:val="18"/>
      <w:szCs w:val="18"/>
      <w:lang w:eastAsia="es-ES"/>
    </w:rPr>
  </w:style>
  <w:style w:type="paragraph" w:styleId="TtuloTDC">
    <w:name w:val="TOC Heading"/>
    <w:basedOn w:val="Ttulo1"/>
    <w:next w:val="Normal"/>
    <w:uiPriority w:val="39"/>
    <w:unhideWhenUsed/>
    <w:qFormat/>
    <w:rsid w:val="00285612"/>
    <w:pPr>
      <w:spacing w:line="276" w:lineRule="auto"/>
      <w:jc w:val="left"/>
      <w:outlineLvl w:val="9"/>
    </w:pPr>
  </w:style>
  <w:style w:type="paragraph" w:styleId="TDC1">
    <w:name w:val="toc 1"/>
    <w:basedOn w:val="Normal"/>
    <w:next w:val="Normal"/>
    <w:autoRedefine/>
    <w:uiPriority w:val="39"/>
    <w:rsid w:val="00285612"/>
    <w:pPr>
      <w:tabs>
        <w:tab w:val="right" w:leader="dot" w:pos="9060"/>
      </w:tabs>
      <w:spacing w:after="100" w:line="240" w:lineRule="auto"/>
      <w:ind w:left="284"/>
      <w:jc w:val="both"/>
    </w:pPr>
    <w:rPr>
      <w:rFonts w:ascii="Arial" w:eastAsia="Times New Roman" w:hAnsi="Arial" w:cs="Times New Roman"/>
      <w:sz w:val="24"/>
      <w:szCs w:val="20"/>
      <w:lang w:eastAsia="es-ES"/>
    </w:rPr>
  </w:style>
  <w:style w:type="paragraph" w:styleId="TDC2">
    <w:name w:val="toc 2"/>
    <w:basedOn w:val="Normal"/>
    <w:next w:val="Normal"/>
    <w:autoRedefine/>
    <w:uiPriority w:val="39"/>
    <w:rsid w:val="00285612"/>
    <w:pPr>
      <w:spacing w:after="100" w:line="240" w:lineRule="auto"/>
      <w:ind w:left="240"/>
      <w:jc w:val="both"/>
    </w:pPr>
    <w:rPr>
      <w:rFonts w:ascii="Arial" w:eastAsia="Times New Roman" w:hAnsi="Arial" w:cs="Times New Roman"/>
      <w:sz w:val="24"/>
      <w:szCs w:val="20"/>
      <w:lang w:eastAsia="es-ES"/>
    </w:rPr>
  </w:style>
  <w:style w:type="paragraph" w:customStyle="1" w:styleId="Style1">
    <w:name w:val="Style 1"/>
    <w:basedOn w:val="Normal"/>
    <w:uiPriority w:val="99"/>
    <w:rsid w:val="00285612"/>
    <w:pPr>
      <w:widowControl w:val="0"/>
      <w:autoSpaceDE w:val="0"/>
      <w:autoSpaceDN w:val="0"/>
      <w:adjustRightInd w:val="0"/>
      <w:spacing w:after="0" w:line="240" w:lineRule="auto"/>
    </w:pPr>
    <w:rPr>
      <w:rFonts w:ascii="Times New Roman" w:eastAsia="Times New Roman" w:hAnsi="Times New Roman" w:cs="Times New Roman"/>
      <w:sz w:val="20"/>
      <w:szCs w:val="20"/>
      <w:lang w:eastAsia="es-ES"/>
    </w:rPr>
  </w:style>
  <w:style w:type="paragraph" w:customStyle="1" w:styleId="Style3">
    <w:name w:val="Style 3"/>
    <w:basedOn w:val="Normal"/>
    <w:uiPriority w:val="99"/>
    <w:rsid w:val="00285612"/>
    <w:pPr>
      <w:widowControl w:val="0"/>
      <w:autoSpaceDE w:val="0"/>
      <w:autoSpaceDN w:val="0"/>
      <w:spacing w:before="288" w:after="0" w:line="240" w:lineRule="auto"/>
      <w:ind w:left="72"/>
      <w:jc w:val="both"/>
    </w:pPr>
    <w:rPr>
      <w:rFonts w:ascii="Times New Roman" w:eastAsia="Times New Roman" w:hAnsi="Times New Roman" w:cs="Times New Roman"/>
      <w:sz w:val="24"/>
      <w:szCs w:val="24"/>
      <w:lang w:eastAsia="es-ES"/>
    </w:rPr>
  </w:style>
  <w:style w:type="character" w:customStyle="1" w:styleId="CharacterStyle1">
    <w:name w:val="Character Style 1"/>
    <w:uiPriority w:val="99"/>
    <w:rsid w:val="00285612"/>
    <w:rPr>
      <w:rFonts w:ascii="Tahoma" w:hAnsi="Tahoma" w:cs="Tahoma"/>
      <w:sz w:val="18"/>
      <w:szCs w:val="18"/>
    </w:rPr>
  </w:style>
  <w:style w:type="character" w:customStyle="1" w:styleId="CharacterStyle2">
    <w:name w:val="Character Style 2"/>
    <w:uiPriority w:val="99"/>
    <w:rsid w:val="00285612"/>
    <w:rPr>
      <w:sz w:val="20"/>
      <w:szCs w:val="20"/>
    </w:rPr>
  </w:style>
  <w:style w:type="character" w:customStyle="1" w:styleId="CharacterStyle3">
    <w:name w:val="Character Style 3"/>
    <w:uiPriority w:val="99"/>
    <w:rsid w:val="00285612"/>
    <w:rPr>
      <w:sz w:val="24"/>
      <w:szCs w:val="24"/>
    </w:rPr>
  </w:style>
  <w:style w:type="paragraph" w:styleId="TDC3">
    <w:name w:val="toc 3"/>
    <w:basedOn w:val="Normal"/>
    <w:next w:val="Normal"/>
    <w:autoRedefine/>
    <w:uiPriority w:val="39"/>
    <w:unhideWhenUsed/>
    <w:rsid w:val="00285612"/>
    <w:pPr>
      <w:spacing w:after="100" w:line="240" w:lineRule="auto"/>
      <w:ind w:left="480"/>
      <w:jc w:val="both"/>
    </w:pPr>
    <w:rPr>
      <w:rFonts w:ascii="Arial" w:eastAsia="Times New Roman" w:hAnsi="Arial" w:cs="Times New Roman"/>
      <w:sz w:val="24"/>
      <w:szCs w:val="20"/>
      <w:lang w:eastAsia="es-ES"/>
    </w:rPr>
  </w:style>
  <w:style w:type="paragraph" w:customStyle="1" w:styleId="msonormal0">
    <w:name w:val="msonormal"/>
    <w:basedOn w:val="Normal"/>
    <w:rsid w:val="00285612"/>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67">
    <w:name w:val="xl67"/>
    <w:basedOn w:val="Normal"/>
    <w:rsid w:val="00285612"/>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ES"/>
    </w:rPr>
  </w:style>
  <w:style w:type="paragraph" w:customStyle="1" w:styleId="xl68">
    <w:name w:val="xl68"/>
    <w:basedOn w:val="Normal"/>
    <w:rsid w:val="00285612"/>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ES"/>
    </w:rPr>
  </w:style>
  <w:style w:type="paragraph" w:customStyle="1" w:styleId="xl69">
    <w:name w:val="xl69"/>
    <w:basedOn w:val="Normal"/>
    <w:rsid w:val="00285612"/>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ES"/>
    </w:rPr>
  </w:style>
  <w:style w:type="paragraph" w:customStyle="1" w:styleId="xl70">
    <w:name w:val="xl70"/>
    <w:basedOn w:val="Normal"/>
    <w:rsid w:val="00285612"/>
    <w:pPr>
      <w:pBdr>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ES"/>
    </w:rPr>
  </w:style>
  <w:style w:type="paragraph" w:customStyle="1" w:styleId="xl71">
    <w:name w:val="xl71"/>
    <w:basedOn w:val="Normal"/>
    <w:rsid w:val="00285612"/>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ES"/>
    </w:rPr>
  </w:style>
  <w:style w:type="paragraph" w:customStyle="1" w:styleId="xl72">
    <w:name w:val="xl72"/>
    <w:basedOn w:val="Normal"/>
    <w:rsid w:val="00285612"/>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ES"/>
    </w:rPr>
  </w:style>
  <w:style w:type="paragraph" w:customStyle="1" w:styleId="xl73">
    <w:name w:val="xl73"/>
    <w:basedOn w:val="Normal"/>
    <w:rsid w:val="00285612"/>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ES"/>
    </w:rPr>
  </w:style>
  <w:style w:type="paragraph" w:customStyle="1" w:styleId="xl74">
    <w:name w:val="xl74"/>
    <w:basedOn w:val="Normal"/>
    <w:rsid w:val="00285612"/>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ES"/>
    </w:rPr>
  </w:style>
  <w:style w:type="paragraph" w:customStyle="1" w:styleId="xl75">
    <w:name w:val="xl75"/>
    <w:basedOn w:val="Normal"/>
    <w:rsid w:val="00285612"/>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ES"/>
    </w:rPr>
  </w:style>
  <w:style w:type="paragraph" w:customStyle="1" w:styleId="xl76">
    <w:name w:val="xl76"/>
    <w:basedOn w:val="Normal"/>
    <w:rsid w:val="0028561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ES"/>
    </w:rPr>
  </w:style>
  <w:style w:type="paragraph" w:customStyle="1" w:styleId="xl77">
    <w:name w:val="xl77"/>
    <w:basedOn w:val="Normal"/>
    <w:rsid w:val="0028561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ES"/>
    </w:rPr>
  </w:style>
  <w:style w:type="paragraph" w:customStyle="1" w:styleId="xl78">
    <w:name w:val="xl78"/>
    <w:basedOn w:val="Normal"/>
    <w:rsid w:val="00285612"/>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ES"/>
    </w:rPr>
  </w:style>
  <w:style w:type="paragraph" w:customStyle="1" w:styleId="xl79">
    <w:name w:val="xl79"/>
    <w:basedOn w:val="Normal"/>
    <w:rsid w:val="0028561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ES"/>
    </w:rPr>
  </w:style>
  <w:style w:type="paragraph" w:customStyle="1" w:styleId="xl80">
    <w:name w:val="xl80"/>
    <w:basedOn w:val="Normal"/>
    <w:rsid w:val="00285612"/>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ES"/>
    </w:rPr>
  </w:style>
  <w:style w:type="paragraph" w:customStyle="1" w:styleId="xl81">
    <w:name w:val="xl81"/>
    <w:basedOn w:val="Normal"/>
    <w:rsid w:val="00285612"/>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ES"/>
    </w:rPr>
  </w:style>
  <w:style w:type="paragraph" w:customStyle="1" w:styleId="xl82">
    <w:name w:val="xl82"/>
    <w:basedOn w:val="Normal"/>
    <w:rsid w:val="0028561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ES"/>
    </w:rPr>
  </w:style>
  <w:style w:type="paragraph" w:customStyle="1" w:styleId="xl83">
    <w:name w:val="xl83"/>
    <w:basedOn w:val="Normal"/>
    <w:rsid w:val="00285612"/>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ES"/>
    </w:rPr>
  </w:style>
  <w:style w:type="paragraph" w:customStyle="1" w:styleId="xl84">
    <w:name w:val="xl84"/>
    <w:basedOn w:val="Normal"/>
    <w:rsid w:val="0028561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ES"/>
    </w:rPr>
  </w:style>
  <w:style w:type="paragraph" w:customStyle="1" w:styleId="xl85">
    <w:name w:val="xl85"/>
    <w:basedOn w:val="Normal"/>
    <w:rsid w:val="0028561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ES"/>
    </w:rPr>
  </w:style>
  <w:style w:type="paragraph" w:customStyle="1" w:styleId="xl86">
    <w:name w:val="xl86"/>
    <w:basedOn w:val="Normal"/>
    <w:rsid w:val="00285612"/>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ES"/>
    </w:rPr>
  </w:style>
  <w:style w:type="paragraph" w:customStyle="1" w:styleId="xl87">
    <w:name w:val="xl87"/>
    <w:basedOn w:val="Normal"/>
    <w:rsid w:val="0028561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ES"/>
    </w:rPr>
  </w:style>
  <w:style w:type="paragraph" w:customStyle="1" w:styleId="xl88">
    <w:name w:val="xl88"/>
    <w:basedOn w:val="Normal"/>
    <w:rsid w:val="0028561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ES"/>
    </w:rPr>
  </w:style>
  <w:style w:type="paragraph" w:customStyle="1" w:styleId="xl89">
    <w:name w:val="xl89"/>
    <w:basedOn w:val="Normal"/>
    <w:rsid w:val="00285612"/>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ES"/>
    </w:rPr>
  </w:style>
  <w:style w:type="paragraph" w:customStyle="1" w:styleId="xl90">
    <w:name w:val="xl90"/>
    <w:basedOn w:val="Normal"/>
    <w:rsid w:val="00285612"/>
    <w:pPr>
      <w:spacing w:before="100" w:beforeAutospacing="1" w:after="100" w:afterAutospacing="1" w:line="240" w:lineRule="auto"/>
    </w:pPr>
    <w:rPr>
      <w:rFonts w:ascii="Times New Roman" w:eastAsia="Times New Roman" w:hAnsi="Times New Roman" w:cs="Times New Roman"/>
      <w:sz w:val="18"/>
      <w:szCs w:val="18"/>
      <w:lang w:eastAsia="es-ES"/>
    </w:rPr>
  </w:style>
  <w:style w:type="paragraph" w:customStyle="1" w:styleId="xl91">
    <w:name w:val="xl91"/>
    <w:basedOn w:val="Normal"/>
    <w:rsid w:val="00285612"/>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ES"/>
    </w:rPr>
  </w:style>
  <w:style w:type="paragraph" w:customStyle="1" w:styleId="xl92">
    <w:name w:val="xl92"/>
    <w:basedOn w:val="Normal"/>
    <w:rsid w:val="0028561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ES"/>
    </w:rPr>
  </w:style>
  <w:style w:type="paragraph" w:customStyle="1" w:styleId="xl93">
    <w:name w:val="xl93"/>
    <w:basedOn w:val="Normal"/>
    <w:rsid w:val="00285612"/>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ES"/>
    </w:rPr>
  </w:style>
  <w:style w:type="paragraph" w:customStyle="1" w:styleId="xl94">
    <w:name w:val="xl94"/>
    <w:basedOn w:val="Normal"/>
    <w:rsid w:val="00285612"/>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ES"/>
    </w:rPr>
  </w:style>
  <w:style w:type="paragraph" w:customStyle="1" w:styleId="xl95">
    <w:name w:val="xl95"/>
    <w:basedOn w:val="Normal"/>
    <w:rsid w:val="00285612"/>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ES"/>
    </w:rPr>
  </w:style>
  <w:style w:type="paragraph" w:customStyle="1" w:styleId="xl96">
    <w:name w:val="xl96"/>
    <w:basedOn w:val="Normal"/>
    <w:rsid w:val="00285612"/>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ES"/>
    </w:rPr>
  </w:style>
  <w:style w:type="character" w:customStyle="1" w:styleId="Mencinsinresolver1">
    <w:name w:val="Mención sin resolver1"/>
    <w:basedOn w:val="Fuentedeprrafopredeter"/>
    <w:uiPriority w:val="99"/>
    <w:semiHidden/>
    <w:unhideWhenUsed/>
    <w:rsid w:val="002856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731106">
      <w:bodyDiv w:val="1"/>
      <w:marLeft w:val="0"/>
      <w:marRight w:val="0"/>
      <w:marTop w:val="0"/>
      <w:marBottom w:val="0"/>
      <w:divBdr>
        <w:top w:val="none" w:sz="0" w:space="0" w:color="auto"/>
        <w:left w:val="none" w:sz="0" w:space="0" w:color="auto"/>
        <w:bottom w:val="none" w:sz="0" w:space="0" w:color="auto"/>
        <w:right w:val="none" w:sz="0" w:space="0" w:color="auto"/>
      </w:divBdr>
    </w:div>
    <w:div w:id="340864726">
      <w:bodyDiv w:val="1"/>
      <w:marLeft w:val="0"/>
      <w:marRight w:val="0"/>
      <w:marTop w:val="0"/>
      <w:marBottom w:val="0"/>
      <w:divBdr>
        <w:top w:val="none" w:sz="0" w:space="0" w:color="auto"/>
        <w:left w:val="none" w:sz="0" w:space="0" w:color="auto"/>
        <w:bottom w:val="none" w:sz="0" w:space="0" w:color="auto"/>
        <w:right w:val="none" w:sz="0" w:space="0" w:color="auto"/>
      </w:divBdr>
    </w:div>
    <w:div w:id="635332579">
      <w:bodyDiv w:val="1"/>
      <w:marLeft w:val="0"/>
      <w:marRight w:val="0"/>
      <w:marTop w:val="0"/>
      <w:marBottom w:val="0"/>
      <w:divBdr>
        <w:top w:val="none" w:sz="0" w:space="0" w:color="auto"/>
        <w:left w:val="none" w:sz="0" w:space="0" w:color="auto"/>
        <w:bottom w:val="none" w:sz="0" w:space="0" w:color="auto"/>
        <w:right w:val="none" w:sz="0" w:space="0" w:color="auto"/>
      </w:divBdr>
    </w:div>
    <w:div w:id="823082300">
      <w:bodyDiv w:val="1"/>
      <w:marLeft w:val="0"/>
      <w:marRight w:val="0"/>
      <w:marTop w:val="0"/>
      <w:marBottom w:val="0"/>
      <w:divBdr>
        <w:top w:val="none" w:sz="0" w:space="0" w:color="auto"/>
        <w:left w:val="none" w:sz="0" w:space="0" w:color="auto"/>
        <w:bottom w:val="none" w:sz="0" w:space="0" w:color="auto"/>
        <w:right w:val="none" w:sz="0" w:space="0" w:color="auto"/>
      </w:divBdr>
      <w:divsChild>
        <w:div w:id="472451673">
          <w:marLeft w:val="0"/>
          <w:marRight w:val="0"/>
          <w:marTop w:val="0"/>
          <w:marBottom w:val="0"/>
          <w:divBdr>
            <w:top w:val="none" w:sz="0" w:space="0" w:color="auto"/>
            <w:left w:val="none" w:sz="0" w:space="0" w:color="auto"/>
            <w:bottom w:val="none" w:sz="0" w:space="0" w:color="auto"/>
            <w:right w:val="none" w:sz="0" w:space="0" w:color="auto"/>
          </w:divBdr>
        </w:div>
        <w:div w:id="59405435">
          <w:marLeft w:val="0"/>
          <w:marRight w:val="0"/>
          <w:marTop w:val="0"/>
          <w:marBottom w:val="0"/>
          <w:divBdr>
            <w:top w:val="none" w:sz="0" w:space="0" w:color="auto"/>
            <w:left w:val="none" w:sz="0" w:space="0" w:color="auto"/>
            <w:bottom w:val="none" w:sz="0" w:space="0" w:color="auto"/>
            <w:right w:val="none" w:sz="0" w:space="0" w:color="auto"/>
          </w:divBdr>
        </w:div>
      </w:divsChild>
    </w:div>
    <w:div w:id="1007751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E1821B-252A-44B3-A24F-1F00CD8A0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3349</Words>
  <Characters>18422</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JCCM</Company>
  <LinksUpToDate>false</LinksUpToDate>
  <CharactersWithSpaces>21728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jmpp04 Jose Manuel Portero Albornos tfno:9252 48279</dc:creator>
  <cp:keywords/>
  <dc:description/>
  <cp:lastModifiedBy>Eusebio Moreno Rodriguez</cp:lastModifiedBy>
  <cp:revision>2</cp:revision>
  <cp:lastPrinted>2026-04-22T07:06:00Z</cp:lastPrinted>
  <dcterms:created xsi:type="dcterms:W3CDTF">2026-09-04T07:57:00Z</dcterms:created>
  <dcterms:modified xsi:type="dcterms:W3CDTF">2026-09-04T07:57:00Z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